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7C29B" w14:textId="5BBAAEAB" w:rsidR="007C28F1" w:rsidRDefault="007C28F1" w:rsidP="007C28F1">
      <w:pPr>
        <w:spacing w:before="75" w:after="150"/>
        <w:jc w:val="center"/>
        <w:rPr>
          <w:rFonts w:eastAsia="Times New Roman" w:cstheme="minorHAnsi"/>
          <w:sz w:val="24"/>
          <w:szCs w:val="24"/>
          <w:lang w:eastAsia="en-GB"/>
        </w:rPr>
      </w:pPr>
      <w:r>
        <w:rPr>
          <w:rFonts w:ascii="Arial" w:hAnsi="Arial" w:cs="Arial"/>
          <w:b/>
          <w:bCs/>
          <w:noProof/>
          <w:color w:val="000000"/>
          <w:sz w:val="32"/>
          <w:szCs w:val="32"/>
          <w:lang w:eastAsia="en-GB"/>
        </w:rPr>
        <w:drawing>
          <wp:inline distT="0" distB="0" distL="0" distR="0" wp14:anchorId="23CBC877" wp14:editId="116A7286">
            <wp:extent cx="902677" cy="902677"/>
            <wp:effectExtent l="0" t="0" r="0" b="0"/>
            <wp:docPr id="137348458" name="Picture 1" descr="A blue and orang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48458" name="Picture 1" descr="A blue and orange sign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2095" cy="912095"/>
                    </a:xfrm>
                    <a:prstGeom prst="rect">
                      <a:avLst/>
                    </a:prstGeom>
                  </pic:spPr>
                </pic:pic>
              </a:graphicData>
            </a:graphic>
          </wp:inline>
        </w:drawing>
      </w:r>
    </w:p>
    <w:p w14:paraId="24DA09E7" w14:textId="0A8FBBAF" w:rsidR="007C28F1" w:rsidRPr="007C28F1" w:rsidRDefault="007C28F1" w:rsidP="007C28F1">
      <w:pPr>
        <w:spacing w:before="75" w:after="150"/>
        <w:jc w:val="center"/>
        <w:rPr>
          <w:rFonts w:eastAsia="Times New Roman" w:cstheme="minorHAnsi"/>
          <w:b/>
          <w:bCs/>
          <w:sz w:val="32"/>
          <w:szCs w:val="32"/>
          <w:lang w:eastAsia="en-GB"/>
        </w:rPr>
      </w:pPr>
      <w:r w:rsidRPr="007C28F1">
        <w:rPr>
          <w:rFonts w:eastAsia="Times New Roman" w:cstheme="minorHAnsi"/>
          <w:b/>
          <w:bCs/>
          <w:sz w:val="32"/>
          <w:szCs w:val="32"/>
          <w:lang w:eastAsia="en-GB"/>
        </w:rPr>
        <w:t>Application to Become a Trustee</w:t>
      </w:r>
      <w:r w:rsidR="001C67C5">
        <w:rPr>
          <w:rFonts w:eastAsia="Times New Roman" w:cstheme="minorHAnsi"/>
          <w:b/>
          <w:bCs/>
          <w:sz w:val="32"/>
          <w:szCs w:val="32"/>
          <w:lang w:eastAsia="en-GB"/>
        </w:rPr>
        <w:t xml:space="preserve"> of St Abbs Lifeboat</w:t>
      </w:r>
    </w:p>
    <w:p w14:paraId="4E01B699" w14:textId="77777777" w:rsidR="007C28F1" w:rsidRDefault="007C28F1" w:rsidP="007C28F1">
      <w:pPr>
        <w:spacing w:before="75" w:after="150"/>
        <w:rPr>
          <w:rFonts w:eastAsia="Times New Roman" w:cstheme="minorHAnsi"/>
          <w:sz w:val="24"/>
          <w:szCs w:val="24"/>
          <w:lang w:eastAsia="en-GB"/>
        </w:rPr>
      </w:pPr>
    </w:p>
    <w:p w14:paraId="15111E40" w14:textId="49D9D1F2" w:rsidR="007C28F1" w:rsidRPr="001C67C5" w:rsidRDefault="007C28F1" w:rsidP="007C28F1">
      <w:pPr>
        <w:spacing w:before="75" w:after="150"/>
        <w:rPr>
          <w:rFonts w:eastAsia="Times New Roman" w:cstheme="minorHAnsi"/>
          <w:b/>
          <w:bCs/>
          <w:sz w:val="32"/>
          <w:szCs w:val="32"/>
          <w:lang w:eastAsia="en-GB"/>
        </w:rPr>
      </w:pPr>
      <w:r w:rsidRPr="001C67C5">
        <w:rPr>
          <w:rFonts w:eastAsia="Times New Roman" w:cstheme="minorHAnsi"/>
          <w:b/>
          <w:bCs/>
          <w:sz w:val="32"/>
          <w:szCs w:val="32"/>
          <w:lang w:eastAsia="en-GB"/>
        </w:rPr>
        <w:t>Background</w:t>
      </w:r>
    </w:p>
    <w:p w14:paraId="5D36DBFD" w14:textId="32C6F0D0" w:rsidR="007C28F1" w:rsidRPr="008D0501" w:rsidRDefault="007C28F1" w:rsidP="007C28F1">
      <w:pPr>
        <w:spacing w:before="75" w:after="150"/>
        <w:rPr>
          <w:rFonts w:eastAsia="Times New Roman" w:cstheme="minorHAnsi"/>
          <w:sz w:val="24"/>
          <w:szCs w:val="24"/>
          <w:lang w:eastAsia="en-GB"/>
        </w:rPr>
      </w:pPr>
      <w:r w:rsidRPr="008D0501">
        <w:rPr>
          <w:rFonts w:eastAsia="Times New Roman" w:cstheme="minorHAnsi"/>
          <w:sz w:val="24"/>
          <w:szCs w:val="24"/>
          <w:lang w:eastAsia="en-GB"/>
        </w:rPr>
        <w:t xml:space="preserve">St Abbs Lifeboat </w:t>
      </w:r>
      <w:r>
        <w:rPr>
          <w:rFonts w:eastAsia="Times New Roman" w:cstheme="minorHAnsi"/>
          <w:sz w:val="24"/>
          <w:szCs w:val="24"/>
          <w:lang w:eastAsia="en-GB"/>
        </w:rPr>
        <w:t>is a Scottish Charitable Incorporated Organisation (</w:t>
      </w:r>
      <w:r w:rsidRPr="008D0501">
        <w:rPr>
          <w:rFonts w:eastAsia="Times New Roman" w:cstheme="minorHAnsi"/>
          <w:sz w:val="24"/>
          <w:szCs w:val="24"/>
          <w:lang w:eastAsia="en-GB"/>
        </w:rPr>
        <w:t>SCIO</w:t>
      </w:r>
      <w:r>
        <w:rPr>
          <w:rFonts w:eastAsia="Times New Roman" w:cstheme="minorHAnsi"/>
          <w:sz w:val="24"/>
          <w:szCs w:val="24"/>
          <w:lang w:eastAsia="en-GB"/>
        </w:rPr>
        <w:t>)</w:t>
      </w:r>
      <w:r w:rsidRPr="008D0501">
        <w:rPr>
          <w:rFonts w:eastAsia="Times New Roman" w:cstheme="minorHAnsi"/>
          <w:sz w:val="24"/>
          <w:szCs w:val="24"/>
          <w:lang w:eastAsia="en-GB"/>
        </w:rPr>
        <w:t xml:space="preserve"> </w:t>
      </w:r>
      <w:r>
        <w:rPr>
          <w:rFonts w:eastAsia="Times New Roman" w:cstheme="minorHAnsi"/>
          <w:sz w:val="24"/>
          <w:szCs w:val="24"/>
          <w:lang w:eastAsia="en-GB"/>
        </w:rPr>
        <w:t xml:space="preserve">and its </w:t>
      </w:r>
      <w:r w:rsidRPr="008D0501">
        <w:rPr>
          <w:rFonts w:eastAsia="Times New Roman" w:cstheme="minorHAnsi"/>
          <w:sz w:val="24"/>
          <w:szCs w:val="24"/>
          <w:lang w:eastAsia="en-GB"/>
        </w:rPr>
        <w:t>purposes are</w:t>
      </w:r>
      <w:r>
        <w:rPr>
          <w:rFonts w:eastAsia="Times New Roman" w:cstheme="minorHAnsi"/>
          <w:sz w:val="24"/>
          <w:szCs w:val="24"/>
          <w:lang w:eastAsia="en-GB"/>
        </w:rPr>
        <w:t xml:space="preserve"> laid out in its constitution as follows</w:t>
      </w:r>
      <w:r w:rsidRPr="008D0501">
        <w:rPr>
          <w:rFonts w:eastAsia="Times New Roman" w:cstheme="minorHAnsi"/>
          <w:sz w:val="24"/>
          <w:szCs w:val="24"/>
          <w:lang w:eastAsia="en-GB"/>
        </w:rPr>
        <w:t>:</w:t>
      </w:r>
    </w:p>
    <w:p w14:paraId="1CA26B41" w14:textId="77777777" w:rsidR="007C28F1" w:rsidRPr="008D0501" w:rsidRDefault="007C28F1" w:rsidP="007C28F1">
      <w:pPr>
        <w:pStyle w:val="ListParagraph"/>
        <w:numPr>
          <w:ilvl w:val="0"/>
          <w:numId w:val="2"/>
        </w:numPr>
        <w:spacing w:before="75" w:after="150"/>
        <w:rPr>
          <w:rFonts w:eastAsia="Times New Roman" w:cstheme="minorHAnsi"/>
          <w:sz w:val="24"/>
          <w:szCs w:val="24"/>
          <w:lang w:eastAsia="en-GB"/>
        </w:rPr>
      </w:pPr>
      <w:r w:rsidRPr="008D0501">
        <w:rPr>
          <w:rFonts w:eastAsia="Times New Roman" w:cstheme="minorHAnsi"/>
          <w:sz w:val="24"/>
          <w:szCs w:val="24"/>
          <w:lang w:eastAsia="en-GB"/>
        </w:rPr>
        <w:t xml:space="preserve">To provide inshore lifeboat coverage from St Abbs for all users of the coastline around St Abbs </w:t>
      </w:r>
    </w:p>
    <w:p w14:paraId="1DF95722" w14:textId="77777777" w:rsidR="007C28F1" w:rsidRPr="008D0501" w:rsidRDefault="007C28F1" w:rsidP="007C28F1">
      <w:pPr>
        <w:pStyle w:val="ListParagraph"/>
        <w:numPr>
          <w:ilvl w:val="0"/>
          <w:numId w:val="2"/>
        </w:numPr>
        <w:spacing w:before="75" w:after="150"/>
        <w:rPr>
          <w:rFonts w:eastAsia="Times New Roman" w:cstheme="minorHAnsi"/>
          <w:sz w:val="24"/>
          <w:szCs w:val="24"/>
          <w:lang w:eastAsia="en-GB"/>
        </w:rPr>
      </w:pPr>
      <w:r w:rsidRPr="008D0501">
        <w:rPr>
          <w:rFonts w:eastAsia="Times New Roman" w:cstheme="minorHAnsi"/>
          <w:sz w:val="24"/>
          <w:szCs w:val="24"/>
          <w:lang w:eastAsia="en-GB"/>
        </w:rPr>
        <w:t xml:space="preserve">To educate and promote safe recreational and professional use of the waters and coastline in and around St Abbs </w:t>
      </w:r>
    </w:p>
    <w:p w14:paraId="019087E0" w14:textId="77777777" w:rsidR="007C28F1" w:rsidRDefault="007C28F1" w:rsidP="007C28F1">
      <w:pPr>
        <w:pStyle w:val="ListParagraph"/>
        <w:numPr>
          <w:ilvl w:val="0"/>
          <w:numId w:val="2"/>
        </w:numPr>
        <w:spacing w:before="75" w:after="150"/>
        <w:rPr>
          <w:rFonts w:eastAsia="Times New Roman" w:cstheme="minorHAnsi"/>
          <w:sz w:val="24"/>
          <w:szCs w:val="24"/>
          <w:lang w:eastAsia="en-GB"/>
        </w:rPr>
      </w:pPr>
      <w:r w:rsidRPr="008D0501">
        <w:rPr>
          <w:rFonts w:eastAsia="Times New Roman" w:cstheme="minorHAnsi"/>
          <w:sz w:val="24"/>
          <w:szCs w:val="24"/>
          <w:lang w:eastAsia="en-GB"/>
        </w:rPr>
        <w:t xml:space="preserve">To encourage wider sea use, both recreationally and commercially. </w:t>
      </w:r>
    </w:p>
    <w:p w14:paraId="20B94BA8" w14:textId="77777777" w:rsidR="007C28F1" w:rsidRPr="00F203B9" w:rsidRDefault="007C28F1" w:rsidP="007C28F1">
      <w:pPr>
        <w:spacing w:before="75" w:after="150"/>
        <w:rPr>
          <w:rFonts w:eastAsia="Times New Roman" w:cstheme="minorHAnsi"/>
          <w:sz w:val="24"/>
          <w:szCs w:val="24"/>
          <w:lang w:eastAsia="en-GB"/>
        </w:rPr>
      </w:pPr>
      <w:r>
        <w:rPr>
          <w:rFonts w:eastAsia="Times New Roman" w:cstheme="minorHAnsi"/>
          <w:sz w:val="24"/>
          <w:szCs w:val="24"/>
          <w:lang w:eastAsia="en-GB"/>
        </w:rPr>
        <w:t xml:space="preserve">The original constitution was reviewed and signed by all Trustees in 2023 and a copy is lodged with the Scottish Charity Regulator (OSCR). </w:t>
      </w:r>
    </w:p>
    <w:p w14:paraId="5597EA37" w14:textId="63483351" w:rsidR="007C28F1" w:rsidRDefault="007C28F1" w:rsidP="007C28F1">
      <w:pPr>
        <w:shd w:val="clear" w:color="auto" w:fill="FFFFFF"/>
        <w:spacing w:before="100" w:beforeAutospacing="1" w:after="100" w:afterAutospacing="1"/>
        <w:jc w:val="both"/>
        <w:rPr>
          <w:rFonts w:cstheme="minorHAnsi"/>
          <w:color w:val="000000"/>
          <w:sz w:val="24"/>
          <w:szCs w:val="24"/>
          <w:lang w:eastAsia="en-GB"/>
        </w:rPr>
      </w:pPr>
      <w:r w:rsidRPr="00CD0509">
        <w:rPr>
          <w:rFonts w:eastAsia="Times New Roman" w:cstheme="minorHAnsi"/>
          <w:sz w:val="24"/>
          <w:szCs w:val="24"/>
          <w:lang w:eastAsia="en-GB"/>
        </w:rPr>
        <w:t xml:space="preserve">The SCIO is governed by a Board of Trustees which </w:t>
      </w:r>
      <w:r>
        <w:rPr>
          <w:rFonts w:eastAsia="Times New Roman" w:cstheme="minorHAnsi"/>
          <w:sz w:val="24"/>
          <w:szCs w:val="24"/>
          <w:lang w:eastAsia="en-GB"/>
        </w:rPr>
        <w:t>operate</w:t>
      </w:r>
      <w:r w:rsidRPr="00CD0509">
        <w:rPr>
          <w:rFonts w:eastAsia="Times New Roman" w:cstheme="minorHAnsi"/>
          <w:sz w:val="24"/>
          <w:szCs w:val="24"/>
          <w:lang w:eastAsia="en-GB"/>
        </w:rPr>
        <w:t xml:space="preserve"> under OSCR’s guidance and regulations. </w:t>
      </w:r>
      <w:r w:rsidRPr="00CD0509">
        <w:rPr>
          <w:rFonts w:cstheme="minorHAnsi"/>
          <w:color w:val="000000"/>
          <w:sz w:val="24"/>
          <w:szCs w:val="24"/>
          <w:lang w:eastAsia="en-GB"/>
        </w:rPr>
        <w:t>The</w:t>
      </w:r>
      <w:r>
        <w:rPr>
          <w:rFonts w:cstheme="minorHAnsi"/>
          <w:color w:val="000000"/>
          <w:sz w:val="24"/>
          <w:szCs w:val="24"/>
          <w:lang w:eastAsia="en-GB"/>
        </w:rPr>
        <w:t>re are currently seven Trustees. A register, including Trustee’s declared interests, is kept by the Secretary. The current Trustees are : Alistair Paul Crowe (Chair), Ruth Hair (Treasurer), John Lamont (MP), Jamie Miller, Stephen Nesbitt, Barry Shaw (Secretary) and David Wilson.</w:t>
      </w:r>
      <w:r w:rsidR="00FA3540">
        <w:rPr>
          <w:rFonts w:cstheme="minorHAnsi"/>
          <w:color w:val="000000"/>
          <w:sz w:val="24"/>
          <w:szCs w:val="24"/>
          <w:lang w:eastAsia="en-GB"/>
        </w:rPr>
        <w:t xml:space="preserve"> </w:t>
      </w:r>
    </w:p>
    <w:p w14:paraId="40012B21" w14:textId="5E521F5A" w:rsidR="007C28F1" w:rsidRDefault="007C28F1" w:rsidP="007C28F1">
      <w:pPr>
        <w:shd w:val="clear" w:color="auto" w:fill="FFFFFF"/>
        <w:spacing w:before="100" w:beforeAutospacing="1" w:after="100" w:afterAutospacing="1"/>
        <w:jc w:val="both"/>
        <w:rPr>
          <w:rFonts w:cstheme="minorHAnsi"/>
          <w:color w:val="000000"/>
          <w:sz w:val="24"/>
          <w:szCs w:val="24"/>
          <w:lang w:eastAsia="en-GB"/>
        </w:rPr>
      </w:pPr>
      <w:r w:rsidRPr="00C344B5">
        <w:rPr>
          <w:rFonts w:cstheme="minorHAnsi"/>
          <w:color w:val="000000"/>
          <w:sz w:val="24"/>
          <w:szCs w:val="24"/>
          <w:lang w:eastAsia="en-GB"/>
        </w:rPr>
        <w:t xml:space="preserve">The Board </w:t>
      </w:r>
      <w:r>
        <w:rPr>
          <w:rFonts w:cstheme="minorHAnsi"/>
          <w:color w:val="000000"/>
          <w:sz w:val="24"/>
          <w:szCs w:val="24"/>
          <w:lang w:eastAsia="en-GB"/>
        </w:rPr>
        <w:t xml:space="preserve">operates under a set of written rules (Trustee Terms of Reference) and have put together a Management Plan for the SCIO – both these documents can be made available to potential applicants. </w:t>
      </w:r>
      <w:r w:rsidR="00804B0E">
        <w:rPr>
          <w:rFonts w:cstheme="minorHAnsi"/>
          <w:color w:val="000000"/>
          <w:sz w:val="24"/>
          <w:szCs w:val="24"/>
          <w:lang w:eastAsia="en-GB"/>
        </w:rPr>
        <w:t>The role is entirely voluntary and no renumeration is paid to any Trustee, officer, crew member or volunteer.</w:t>
      </w:r>
      <w:r w:rsidR="00804B0E">
        <w:rPr>
          <w:rFonts w:cstheme="minorHAnsi"/>
          <w:color w:val="000000"/>
          <w:sz w:val="24"/>
          <w:szCs w:val="24"/>
          <w:lang w:eastAsia="en-GB"/>
        </w:rPr>
        <w:t xml:space="preserve"> </w:t>
      </w:r>
      <w:r w:rsidRPr="008D0501">
        <w:rPr>
          <w:rFonts w:cstheme="minorHAnsi"/>
          <w:color w:val="000000"/>
          <w:sz w:val="24"/>
          <w:szCs w:val="24"/>
          <w:lang w:eastAsia="en-GB"/>
        </w:rPr>
        <w:t xml:space="preserve">The Trustees elect </w:t>
      </w:r>
      <w:r w:rsidR="00804B0E">
        <w:rPr>
          <w:rFonts w:cstheme="minorHAnsi"/>
          <w:color w:val="000000"/>
          <w:sz w:val="24"/>
          <w:szCs w:val="24"/>
          <w:lang w:eastAsia="en-GB"/>
        </w:rPr>
        <w:t>the</w:t>
      </w:r>
      <w:r w:rsidRPr="008D0501">
        <w:rPr>
          <w:rFonts w:cstheme="minorHAnsi"/>
          <w:color w:val="000000"/>
          <w:sz w:val="24"/>
          <w:szCs w:val="24"/>
          <w:lang w:eastAsia="en-GB"/>
        </w:rPr>
        <w:t xml:space="preserve"> chair</w:t>
      </w:r>
      <w:r w:rsidR="001C67C5">
        <w:rPr>
          <w:rFonts w:cstheme="minorHAnsi"/>
          <w:color w:val="000000"/>
          <w:sz w:val="24"/>
          <w:szCs w:val="24"/>
          <w:lang w:eastAsia="en-GB"/>
        </w:rPr>
        <w:t xml:space="preserve"> and have </w:t>
      </w:r>
      <w:r w:rsidR="00804B0E">
        <w:rPr>
          <w:rFonts w:cstheme="minorHAnsi"/>
          <w:color w:val="000000"/>
          <w:sz w:val="24"/>
          <w:szCs w:val="24"/>
          <w:lang w:eastAsia="en-GB"/>
        </w:rPr>
        <w:t xml:space="preserve">appointed </w:t>
      </w:r>
      <w:r w:rsidR="001C67C5" w:rsidRPr="008D0501">
        <w:rPr>
          <w:rFonts w:cstheme="minorHAnsi"/>
          <w:color w:val="000000"/>
          <w:sz w:val="24"/>
          <w:szCs w:val="24"/>
          <w:lang w:eastAsia="en-GB"/>
        </w:rPr>
        <w:t>a treasurer and a secretary</w:t>
      </w:r>
      <w:r w:rsidR="001C67C5">
        <w:rPr>
          <w:rFonts w:cstheme="minorHAnsi"/>
          <w:color w:val="000000"/>
          <w:sz w:val="24"/>
          <w:szCs w:val="24"/>
          <w:lang w:eastAsia="en-GB"/>
        </w:rPr>
        <w:t xml:space="preserve"> who undertake</w:t>
      </w:r>
      <w:r>
        <w:rPr>
          <w:rFonts w:cstheme="minorHAnsi"/>
          <w:color w:val="000000"/>
          <w:sz w:val="24"/>
          <w:szCs w:val="24"/>
          <w:lang w:eastAsia="en-GB"/>
        </w:rPr>
        <w:t xml:space="preserve"> the financial and administrative functions</w:t>
      </w:r>
      <w:r w:rsidRPr="008D0501">
        <w:rPr>
          <w:rFonts w:cstheme="minorHAnsi"/>
          <w:color w:val="000000"/>
          <w:sz w:val="24"/>
          <w:szCs w:val="24"/>
          <w:lang w:eastAsia="en-GB"/>
        </w:rPr>
        <w:t xml:space="preserve">. </w:t>
      </w:r>
      <w:r>
        <w:rPr>
          <w:rFonts w:cstheme="minorHAnsi"/>
          <w:color w:val="000000"/>
          <w:sz w:val="24"/>
          <w:szCs w:val="24"/>
          <w:lang w:eastAsia="en-GB"/>
        </w:rPr>
        <w:t>The Board meets 4 times a year, usually in the evening</w:t>
      </w:r>
      <w:r w:rsidR="001C67C5">
        <w:rPr>
          <w:rFonts w:cstheme="minorHAnsi"/>
          <w:color w:val="000000"/>
          <w:sz w:val="24"/>
          <w:szCs w:val="24"/>
          <w:lang w:eastAsia="en-GB"/>
        </w:rPr>
        <w:t>s and use of Microsoft  Teams is making it easier for all trustees to attend whatever their commitments</w:t>
      </w:r>
      <w:r>
        <w:rPr>
          <w:rFonts w:cstheme="minorHAnsi"/>
          <w:color w:val="000000"/>
          <w:sz w:val="24"/>
          <w:szCs w:val="24"/>
          <w:lang w:eastAsia="en-GB"/>
        </w:rPr>
        <w:t xml:space="preserve">. </w:t>
      </w:r>
      <w:r w:rsidR="00804B0E">
        <w:rPr>
          <w:rFonts w:cstheme="minorHAnsi"/>
          <w:color w:val="000000"/>
          <w:sz w:val="24"/>
          <w:szCs w:val="24"/>
          <w:lang w:eastAsia="en-GB"/>
        </w:rPr>
        <w:t xml:space="preserve">The AGM is open to the public and is the main mechanism for reporting annual progress to supporters and members of the public. </w:t>
      </w:r>
    </w:p>
    <w:p w14:paraId="71768891" w14:textId="77777777" w:rsidR="001C67C5" w:rsidRPr="001C67C5" w:rsidRDefault="001C67C5" w:rsidP="007C28F1">
      <w:pPr>
        <w:shd w:val="clear" w:color="auto" w:fill="FFFFFF"/>
        <w:spacing w:before="100" w:beforeAutospacing="1" w:after="100" w:afterAutospacing="1"/>
        <w:jc w:val="both"/>
        <w:rPr>
          <w:b/>
          <w:bCs/>
          <w:sz w:val="32"/>
          <w:szCs w:val="32"/>
        </w:rPr>
      </w:pPr>
      <w:r w:rsidRPr="001C67C5">
        <w:rPr>
          <w:b/>
          <w:bCs/>
          <w:sz w:val="32"/>
          <w:szCs w:val="32"/>
        </w:rPr>
        <w:t xml:space="preserve">Role of Trustees </w:t>
      </w:r>
    </w:p>
    <w:p w14:paraId="0D487AB3" w14:textId="1DC4381F" w:rsidR="007C28F1" w:rsidRPr="00C344B5" w:rsidRDefault="007C28F1" w:rsidP="007C28F1">
      <w:pPr>
        <w:shd w:val="clear" w:color="auto" w:fill="FFFFFF"/>
        <w:spacing w:before="100" w:beforeAutospacing="1" w:after="100" w:afterAutospacing="1"/>
        <w:jc w:val="both"/>
        <w:rPr>
          <w:sz w:val="24"/>
          <w:szCs w:val="24"/>
        </w:rPr>
      </w:pPr>
      <w:r w:rsidRPr="00C344B5">
        <w:rPr>
          <w:sz w:val="24"/>
          <w:szCs w:val="24"/>
        </w:rPr>
        <w:t xml:space="preserve">The overall responsibility of the </w:t>
      </w:r>
      <w:r w:rsidR="001C67C5">
        <w:rPr>
          <w:sz w:val="24"/>
          <w:szCs w:val="24"/>
        </w:rPr>
        <w:t>B</w:t>
      </w:r>
      <w:r w:rsidRPr="00C344B5">
        <w:rPr>
          <w:sz w:val="24"/>
          <w:szCs w:val="24"/>
        </w:rPr>
        <w:t xml:space="preserve">oard </w:t>
      </w:r>
      <w:r w:rsidR="001C67C5">
        <w:rPr>
          <w:sz w:val="24"/>
          <w:szCs w:val="24"/>
        </w:rPr>
        <w:t xml:space="preserve">of Trustees </w:t>
      </w:r>
      <w:r w:rsidRPr="00C344B5">
        <w:rPr>
          <w:sz w:val="24"/>
          <w:szCs w:val="24"/>
        </w:rPr>
        <w:t xml:space="preserve">is to provide direction and stewardship of St Abbs Lifeboat SCIO for the benefit of current and future users, by: </w:t>
      </w:r>
    </w:p>
    <w:p w14:paraId="3097EDB6" w14:textId="77777777" w:rsidR="007C28F1" w:rsidRPr="00C344B5" w:rsidRDefault="007C28F1" w:rsidP="007C28F1">
      <w:pPr>
        <w:pStyle w:val="ListParagraph"/>
        <w:numPr>
          <w:ilvl w:val="0"/>
          <w:numId w:val="1"/>
        </w:numPr>
        <w:shd w:val="clear" w:color="auto" w:fill="FFFFFF"/>
        <w:spacing w:before="100" w:beforeAutospacing="1" w:after="100" w:afterAutospacing="1"/>
        <w:jc w:val="both"/>
        <w:rPr>
          <w:sz w:val="24"/>
          <w:szCs w:val="24"/>
        </w:rPr>
      </w:pPr>
      <w:r w:rsidRPr="00C344B5">
        <w:rPr>
          <w:sz w:val="24"/>
          <w:szCs w:val="24"/>
        </w:rPr>
        <w:t xml:space="preserve">Setting the vision, mission, values and strategic direction of the SCIO, ensuring that the constitution and rules that govern the SCIO remain fit for purpose and are reviewed at least every three years. </w:t>
      </w:r>
    </w:p>
    <w:p w14:paraId="4F8719EF" w14:textId="77777777" w:rsidR="007C28F1" w:rsidRPr="00C344B5" w:rsidRDefault="007C28F1" w:rsidP="007C28F1">
      <w:pPr>
        <w:pStyle w:val="ListParagraph"/>
        <w:numPr>
          <w:ilvl w:val="0"/>
          <w:numId w:val="1"/>
        </w:numPr>
        <w:shd w:val="clear" w:color="auto" w:fill="FFFFFF"/>
        <w:spacing w:before="100" w:beforeAutospacing="1" w:after="100" w:afterAutospacing="1"/>
        <w:jc w:val="both"/>
        <w:rPr>
          <w:sz w:val="24"/>
          <w:szCs w:val="24"/>
        </w:rPr>
      </w:pPr>
      <w:r w:rsidRPr="00C344B5">
        <w:rPr>
          <w:sz w:val="24"/>
          <w:szCs w:val="24"/>
        </w:rPr>
        <w:t xml:space="preserve">Monitoring and communicating performance to all stakeholders and ensuring that there is a common understanding of performance by </w:t>
      </w:r>
      <w:r>
        <w:rPr>
          <w:sz w:val="24"/>
          <w:szCs w:val="24"/>
        </w:rPr>
        <w:t>T</w:t>
      </w:r>
      <w:r w:rsidRPr="00C344B5">
        <w:rPr>
          <w:sz w:val="24"/>
          <w:szCs w:val="24"/>
        </w:rPr>
        <w:t>rustees and volunteers.</w:t>
      </w:r>
    </w:p>
    <w:p w14:paraId="0CFAD638" w14:textId="77777777" w:rsidR="007C28F1" w:rsidRPr="00C344B5" w:rsidRDefault="007C28F1" w:rsidP="007C28F1">
      <w:pPr>
        <w:pStyle w:val="ListParagraph"/>
        <w:numPr>
          <w:ilvl w:val="0"/>
          <w:numId w:val="1"/>
        </w:numPr>
        <w:shd w:val="clear" w:color="auto" w:fill="FFFFFF"/>
        <w:spacing w:before="100" w:beforeAutospacing="1" w:after="100" w:afterAutospacing="1"/>
        <w:jc w:val="both"/>
        <w:rPr>
          <w:sz w:val="24"/>
          <w:szCs w:val="24"/>
        </w:rPr>
      </w:pPr>
      <w:r w:rsidRPr="00C344B5">
        <w:rPr>
          <w:sz w:val="24"/>
          <w:szCs w:val="24"/>
        </w:rPr>
        <w:t xml:space="preserve">Acting as the guardians of the SCIOs assets, both tangible and intangible, taking all due care over their security, deployment and proper application, ensuring that there are annual operational plans and budgets, with a supporting fundraising strategy. </w:t>
      </w:r>
    </w:p>
    <w:p w14:paraId="0DF8E782" w14:textId="77777777" w:rsidR="007C28F1" w:rsidRPr="00C344B5" w:rsidRDefault="007C28F1" w:rsidP="007C28F1">
      <w:pPr>
        <w:pStyle w:val="ListParagraph"/>
        <w:numPr>
          <w:ilvl w:val="0"/>
          <w:numId w:val="1"/>
        </w:numPr>
        <w:shd w:val="clear" w:color="auto" w:fill="FFFFFF"/>
        <w:spacing w:before="100" w:beforeAutospacing="1" w:after="100" w:afterAutospacing="1"/>
        <w:jc w:val="both"/>
        <w:rPr>
          <w:sz w:val="24"/>
          <w:szCs w:val="24"/>
        </w:rPr>
      </w:pPr>
      <w:r w:rsidRPr="00C344B5">
        <w:rPr>
          <w:sz w:val="24"/>
          <w:szCs w:val="24"/>
        </w:rPr>
        <w:t>Identifying all major risks to the SCIO, reviewing these at every meeting and putting a system in place to mitigate or minimise these risks.</w:t>
      </w:r>
    </w:p>
    <w:p w14:paraId="20D60C71" w14:textId="77777777" w:rsidR="007C28F1" w:rsidRPr="00C344B5" w:rsidRDefault="007C28F1" w:rsidP="007C28F1">
      <w:pPr>
        <w:pStyle w:val="ListParagraph"/>
        <w:numPr>
          <w:ilvl w:val="0"/>
          <w:numId w:val="1"/>
        </w:numPr>
        <w:shd w:val="clear" w:color="auto" w:fill="FFFFFF"/>
        <w:spacing w:before="100" w:beforeAutospacing="1" w:after="100" w:afterAutospacing="1"/>
        <w:jc w:val="both"/>
        <w:rPr>
          <w:sz w:val="24"/>
          <w:szCs w:val="24"/>
        </w:rPr>
      </w:pPr>
      <w:r w:rsidRPr="00C344B5">
        <w:rPr>
          <w:sz w:val="24"/>
          <w:szCs w:val="24"/>
        </w:rPr>
        <w:lastRenderedPageBreak/>
        <w:t xml:space="preserve">Ensuring that the SCIO complies with all constitutional, legal, health &amp; safety and regulatory requirements and that there is regular review of the external environment for changes that might affect the SCIO. </w:t>
      </w:r>
    </w:p>
    <w:p w14:paraId="4EA816F4" w14:textId="77777777" w:rsidR="007C28F1" w:rsidRPr="00C344B5" w:rsidRDefault="007C28F1" w:rsidP="007C28F1">
      <w:pPr>
        <w:pStyle w:val="ListParagraph"/>
        <w:numPr>
          <w:ilvl w:val="0"/>
          <w:numId w:val="1"/>
        </w:numPr>
        <w:shd w:val="clear" w:color="auto" w:fill="FFFFFF"/>
        <w:spacing w:before="100" w:beforeAutospacing="1" w:after="100" w:afterAutospacing="1"/>
        <w:jc w:val="both"/>
        <w:rPr>
          <w:sz w:val="24"/>
          <w:szCs w:val="24"/>
        </w:rPr>
      </w:pPr>
      <w:r w:rsidRPr="00C344B5">
        <w:rPr>
          <w:sz w:val="24"/>
          <w:szCs w:val="24"/>
        </w:rPr>
        <w:t xml:space="preserve">Ensuring that the SCIO has effective policies and processes in place to recruit, train and develop volunteers. </w:t>
      </w:r>
    </w:p>
    <w:p w14:paraId="2185688F" w14:textId="77777777" w:rsidR="007C28F1" w:rsidRPr="00C344B5" w:rsidRDefault="007C28F1" w:rsidP="007C28F1">
      <w:pPr>
        <w:pStyle w:val="ListParagraph"/>
        <w:numPr>
          <w:ilvl w:val="0"/>
          <w:numId w:val="1"/>
        </w:numPr>
        <w:shd w:val="clear" w:color="auto" w:fill="FFFFFF"/>
        <w:spacing w:before="100" w:beforeAutospacing="1" w:after="100" w:afterAutospacing="1"/>
        <w:jc w:val="both"/>
        <w:rPr>
          <w:sz w:val="24"/>
          <w:szCs w:val="24"/>
        </w:rPr>
      </w:pPr>
      <w:r w:rsidRPr="00C344B5">
        <w:rPr>
          <w:sz w:val="24"/>
          <w:szCs w:val="24"/>
        </w:rPr>
        <w:t>Recording the Board’s delegated authority by terms of reference for board committees, job descriptions for officers, trustees and key volunteers, and ensuring that reporting procedures back to the Board are recorded in writing and complied with.</w:t>
      </w:r>
    </w:p>
    <w:p w14:paraId="1608E83B" w14:textId="77777777" w:rsidR="007C28F1" w:rsidRPr="00C344B5" w:rsidRDefault="007C28F1" w:rsidP="007C28F1">
      <w:pPr>
        <w:pStyle w:val="ListParagraph"/>
        <w:numPr>
          <w:ilvl w:val="0"/>
          <w:numId w:val="1"/>
        </w:numPr>
        <w:shd w:val="clear" w:color="auto" w:fill="FFFFFF"/>
        <w:spacing w:before="100" w:beforeAutospacing="1" w:after="100" w:afterAutospacing="1"/>
        <w:jc w:val="both"/>
        <w:rPr>
          <w:sz w:val="24"/>
          <w:szCs w:val="24"/>
        </w:rPr>
      </w:pPr>
      <w:r w:rsidRPr="00C344B5">
        <w:rPr>
          <w:sz w:val="24"/>
          <w:szCs w:val="24"/>
        </w:rPr>
        <w:t xml:space="preserve">Ensuring that the Board has the mix of skills and experience it requires to govern the SCIO well, or has access to relevant external professional advice and expertise. </w:t>
      </w:r>
    </w:p>
    <w:p w14:paraId="1297B3CD" w14:textId="3EDA3DAF" w:rsidR="00912EB9" w:rsidRDefault="007C28F1" w:rsidP="007C28F1">
      <w:pPr>
        <w:pStyle w:val="ListParagraph"/>
        <w:numPr>
          <w:ilvl w:val="0"/>
          <w:numId w:val="1"/>
        </w:numPr>
        <w:shd w:val="clear" w:color="auto" w:fill="FFFFFF"/>
        <w:spacing w:before="100" w:beforeAutospacing="1" w:after="100" w:afterAutospacing="1"/>
        <w:jc w:val="both"/>
        <w:rPr>
          <w:sz w:val="24"/>
          <w:szCs w:val="24"/>
        </w:rPr>
      </w:pPr>
      <w:r w:rsidRPr="00C344B5">
        <w:rPr>
          <w:sz w:val="24"/>
          <w:szCs w:val="24"/>
        </w:rPr>
        <w:t>Ensuring that the SCIO’s governance is of the highest possible standard</w:t>
      </w:r>
      <w:r>
        <w:rPr>
          <w:sz w:val="24"/>
          <w:szCs w:val="24"/>
        </w:rPr>
        <w:t xml:space="preserve">. </w:t>
      </w:r>
    </w:p>
    <w:p w14:paraId="5BF54E63" w14:textId="2DF9DD0C" w:rsidR="007C28F1" w:rsidRPr="001C67C5" w:rsidRDefault="007C28F1" w:rsidP="007C28F1">
      <w:pPr>
        <w:shd w:val="clear" w:color="auto" w:fill="FFFFFF"/>
        <w:spacing w:before="100" w:beforeAutospacing="1" w:after="100" w:afterAutospacing="1"/>
        <w:jc w:val="both"/>
        <w:rPr>
          <w:b/>
          <w:bCs/>
          <w:sz w:val="32"/>
          <w:szCs w:val="32"/>
        </w:rPr>
      </w:pPr>
      <w:r w:rsidRPr="001C67C5">
        <w:rPr>
          <w:b/>
          <w:bCs/>
          <w:sz w:val="32"/>
          <w:szCs w:val="32"/>
        </w:rPr>
        <w:t xml:space="preserve">Skills Required </w:t>
      </w:r>
      <w:r w:rsidR="001C67C5">
        <w:rPr>
          <w:b/>
          <w:bCs/>
          <w:sz w:val="32"/>
          <w:szCs w:val="32"/>
        </w:rPr>
        <w:t>by the Board</w:t>
      </w:r>
    </w:p>
    <w:p w14:paraId="00C80D44" w14:textId="76299B3D" w:rsidR="007C28F1" w:rsidRPr="008F2EBB" w:rsidRDefault="008F2EBB" w:rsidP="008F2EBB">
      <w:pPr>
        <w:shd w:val="clear" w:color="auto" w:fill="FFFFFF"/>
        <w:spacing w:before="100" w:beforeAutospacing="1" w:after="100" w:afterAutospacing="1"/>
        <w:jc w:val="both"/>
        <w:rPr>
          <w:sz w:val="24"/>
          <w:szCs w:val="24"/>
        </w:rPr>
      </w:pPr>
      <w:r w:rsidRPr="008F2EBB">
        <w:rPr>
          <w:sz w:val="24"/>
          <w:szCs w:val="24"/>
        </w:rPr>
        <w:t xml:space="preserve">The Board of Trustees </w:t>
      </w:r>
      <w:r>
        <w:rPr>
          <w:sz w:val="24"/>
          <w:szCs w:val="24"/>
        </w:rPr>
        <w:t xml:space="preserve">for St Abbs Lifeboat </w:t>
      </w:r>
      <w:r w:rsidRPr="008F2EBB">
        <w:rPr>
          <w:sz w:val="24"/>
          <w:szCs w:val="24"/>
        </w:rPr>
        <w:t xml:space="preserve">is required, collectively, to have a wide variety of skills </w:t>
      </w:r>
      <w:r>
        <w:rPr>
          <w:sz w:val="24"/>
          <w:szCs w:val="24"/>
        </w:rPr>
        <w:t xml:space="preserve">in areas such </w:t>
      </w:r>
      <w:r w:rsidRPr="008F2EBB">
        <w:rPr>
          <w:sz w:val="24"/>
          <w:szCs w:val="24"/>
        </w:rPr>
        <w:t>as:</w:t>
      </w:r>
    </w:p>
    <w:p w14:paraId="2EBC5EB4" w14:textId="1C596685" w:rsidR="008F2EBB" w:rsidRPr="00B4484F" w:rsidRDefault="008F2EBB" w:rsidP="00B4484F">
      <w:pPr>
        <w:pStyle w:val="ListParagraph"/>
        <w:numPr>
          <w:ilvl w:val="0"/>
          <w:numId w:val="3"/>
        </w:numPr>
        <w:shd w:val="clear" w:color="auto" w:fill="FFFFFF"/>
        <w:spacing w:before="100" w:beforeAutospacing="1" w:after="100" w:afterAutospacing="1"/>
        <w:jc w:val="both"/>
        <w:rPr>
          <w:sz w:val="24"/>
          <w:szCs w:val="24"/>
        </w:rPr>
      </w:pPr>
      <w:r w:rsidRPr="008F2EBB">
        <w:rPr>
          <w:sz w:val="24"/>
          <w:szCs w:val="24"/>
        </w:rPr>
        <w:t>Administration</w:t>
      </w:r>
      <w:r w:rsidR="00B4484F" w:rsidRPr="00B4484F">
        <w:rPr>
          <w:sz w:val="24"/>
          <w:szCs w:val="24"/>
        </w:rPr>
        <w:t xml:space="preserve"> </w:t>
      </w:r>
    </w:p>
    <w:p w14:paraId="222E7948" w14:textId="3603ABF8" w:rsidR="008F2EBB" w:rsidRPr="008F2EBB" w:rsidRDefault="008F2EBB" w:rsidP="008F2EBB">
      <w:pPr>
        <w:pStyle w:val="ListParagraph"/>
        <w:numPr>
          <w:ilvl w:val="0"/>
          <w:numId w:val="3"/>
        </w:numPr>
        <w:shd w:val="clear" w:color="auto" w:fill="FFFFFF"/>
        <w:spacing w:before="100" w:beforeAutospacing="1" w:after="100" w:afterAutospacing="1"/>
        <w:jc w:val="both"/>
        <w:rPr>
          <w:sz w:val="24"/>
          <w:szCs w:val="24"/>
        </w:rPr>
      </w:pPr>
      <w:r w:rsidRPr="008F2EBB">
        <w:rPr>
          <w:sz w:val="24"/>
          <w:szCs w:val="24"/>
        </w:rPr>
        <w:t>Committee Board meeting</w:t>
      </w:r>
      <w:r w:rsidR="00B4484F">
        <w:rPr>
          <w:sz w:val="24"/>
          <w:szCs w:val="24"/>
        </w:rPr>
        <w:t>s &amp; facilitation</w:t>
      </w:r>
      <w:r w:rsidRPr="008F2EBB">
        <w:rPr>
          <w:sz w:val="24"/>
          <w:szCs w:val="24"/>
        </w:rPr>
        <w:t xml:space="preserve">  </w:t>
      </w:r>
    </w:p>
    <w:p w14:paraId="266234C7" w14:textId="38159FBE" w:rsidR="008F2EBB" w:rsidRPr="008F2EBB" w:rsidRDefault="008F2EBB" w:rsidP="008F2EBB">
      <w:pPr>
        <w:pStyle w:val="ListParagraph"/>
        <w:numPr>
          <w:ilvl w:val="0"/>
          <w:numId w:val="3"/>
        </w:numPr>
        <w:shd w:val="clear" w:color="auto" w:fill="FFFFFF"/>
        <w:spacing w:before="100" w:beforeAutospacing="1" w:after="100" w:afterAutospacing="1"/>
        <w:jc w:val="both"/>
        <w:rPr>
          <w:sz w:val="24"/>
          <w:szCs w:val="24"/>
        </w:rPr>
      </w:pPr>
      <w:r w:rsidRPr="008F2EBB">
        <w:rPr>
          <w:sz w:val="24"/>
          <w:szCs w:val="24"/>
        </w:rPr>
        <w:t>Charity/Organisational governance</w:t>
      </w:r>
    </w:p>
    <w:p w14:paraId="1B63346B" w14:textId="77777777" w:rsidR="00B4484F" w:rsidRPr="008F2EBB" w:rsidRDefault="00B4484F" w:rsidP="00B4484F">
      <w:pPr>
        <w:pStyle w:val="ListParagraph"/>
        <w:numPr>
          <w:ilvl w:val="0"/>
          <w:numId w:val="3"/>
        </w:numPr>
        <w:shd w:val="clear" w:color="auto" w:fill="FFFFFF"/>
        <w:spacing w:before="100" w:beforeAutospacing="1" w:after="100" w:afterAutospacing="1"/>
        <w:jc w:val="both"/>
        <w:rPr>
          <w:sz w:val="24"/>
          <w:szCs w:val="24"/>
        </w:rPr>
      </w:pPr>
      <w:r w:rsidRPr="008F2EBB">
        <w:rPr>
          <w:sz w:val="24"/>
          <w:szCs w:val="24"/>
        </w:rPr>
        <w:t xml:space="preserve">HR &amp; Training </w:t>
      </w:r>
    </w:p>
    <w:p w14:paraId="3DC28C9D" w14:textId="21215204" w:rsidR="008F2EBB" w:rsidRPr="008F2EBB" w:rsidRDefault="008F2EBB" w:rsidP="008F2EBB">
      <w:pPr>
        <w:pStyle w:val="ListParagraph"/>
        <w:numPr>
          <w:ilvl w:val="0"/>
          <w:numId w:val="3"/>
        </w:numPr>
        <w:shd w:val="clear" w:color="auto" w:fill="FFFFFF"/>
        <w:spacing w:before="100" w:beforeAutospacing="1" w:after="100" w:afterAutospacing="1"/>
        <w:jc w:val="both"/>
        <w:rPr>
          <w:sz w:val="24"/>
          <w:szCs w:val="24"/>
        </w:rPr>
      </w:pPr>
      <w:r w:rsidRPr="008F2EBB">
        <w:rPr>
          <w:sz w:val="24"/>
          <w:szCs w:val="24"/>
        </w:rPr>
        <w:t>Medical</w:t>
      </w:r>
    </w:p>
    <w:p w14:paraId="33FD6EC1" w14:textId="2BE1D93C" w:rsidR="008F2EBB" w:rsidRPr="008F2EBB" w:rsidRDefault="008F2EBB" w:rsidP="008F2EBB">
      <w:pPr>
        <w:pStyle w:val="ListParagraph"/>
        <w:numPr>
          <w:ilvl w:val="0"/>
          <w:numId w:val="3"/>
        </w:numPr>
        <w:shd w:val="clear" w:color="auto" w:fill="FFFFFF"/>
        <w:spacing w:before="100" w:beforeAutospacing="1" w:after="100" w:afterAutospacing="1"/>
        <w:jc w:val="both"/>
        <w:rPr>
          <w:sz w:val="24"/>
          <w:szCs w:val="24"/>
        </w:rPr>
      </w:pPr>
      <w:r w:rsidRPr="008F2EBB">
        <w:rPr>
          <w:sz w:val="24"/>
          <w:szCs w:val="24"/>
        </w:rPr>
        <w:t xml:space="preserve">Search &amp; Rescue Work </w:t>
      </w:r>
    </w:p>
    <w:p w14:paraId="476B2562" w14:textId="77777777" w:rsidR="00B4484F" w:rsidRPr="008F2EBB" w:rsidRDefault="00B4484F" w:rsidP="00B4484F">
      <w:pPr>
        <w:pStyle w:val="ListParagraph"/>
        <w:numPr>
          <w:ilvl w:val="0"/>
          <w:numId w:val="3"/>
        </w:numPr>
        <w:shd w:val="clear" w:color="auto" w:fill="FFFFFF"/>
        <w:spacing w:before="100" w:beforeAutospacing="1" w:after="100" w:afterAutospacing="1"/>
        <w:jc w:val="both"/>
        <w:rPr>
          <w:sz w:val="24"/>
          <w:szCs w:val="24"/>
        </w:rPr>
      </w:pPr>
      <w:r w:rsidRPr="008F2EBB">
        <w:rPr>
          <w:sz w:val="24"/>
          <w:szCs w:val="24"/>
        </w:rPr>
        <w:t>Seafaring</w:t>
      </w:r>
    </w:p>
    <w:p w14:paraId="48E2B6BF" w14:textId="5C582DAB" w:rsidR="008F2EBB" w:rsidRPr="008F2EBB" w:rsidRDefault="008F2EBB" w:rsidP="008F2EBB">
      <w:pPr>
        <w:pStyle w:val="ListParagraph"/>
        <w:numPr>
          <w:ilvl w:val="0"/>
          <w:numId w:val="3"/>
        </w:numPr>
        <w:shd w:val="clear" w:color="auto" w:fill="FFFFFF"/>
        <w:spacing w:before="100" w:beforeAutospacing="1" w:after="100" w:afterAutospacing="1"/>
        <w:jc w:val="both"/>
        <w:rPr>
          <w:sz w:val="24"/>
          <w:szCs w:val="24"/>
        </w:rPr>
      </w:pPr>
      <w:r w:rsidRPr="008F2EBB">
        <w:rPr>
          <w:sz w:val="24"/>
          <w:szCs w:val="24"/>
        </w:rPr>
        <w:t xml:space="preserve">Health &amp; Safety / Risk Assessment </w:t>
      </w:r>
    </w:p>
    <w:p w14:paraId="375CB574" w14:textId="77777777" w:rsidR="00B4484F" w:rsidRPr="008F2EBB" w:rsidRDefault="00B4484F" w:rsidP="00B4484F">
      <w:pPr>
        <w:pStyle w:val="ListParagraph"/>
        <w:numPr>
          <w:ilvl w:val="0"/>
          <w:numId w:val="3"/>
        </w:numPr>
        <w:shd w:val="clear" w:color="auto" w:fill="FFFFFF"/>
        <w:spacing w:before="100" w:beforeAutospacing="1" w:after="100" w:afterAutospacing="1"/>
        <w:jc w:val="both"/>
        <w:rPr>
          <w:sz w:val="24"/>
          <w:szCs w:val="24"/>
        </w:rPr>
      </w:pPr>
      <w:r w:rsidRPr="008F2EBB">
        <w:rPr>
          <w:sz w:val="24"/>
          <w:szCs w:val="24"/>
        </w:rPr>
        <w:t>Legal</w:t>
      </w:r>
    </w:p>
    <w:p w14:paraId="42AB55C1" w14:textId="7FA9ED08" w:rsidR="008F2EBB" w:rsidRPr="008F2EBB" w:rsidRDefault="008F2EBB" w:rsidP="008F2EBB">
      <w:pPr>
        <w:pStyle w:val="ListParagraph"/>
        <w:numPr>
          <w:ilvl w:val="0"/>
          <w:numId w:val="3"/>
        </w:numPr>
        <w:shd w:val="clear" w:color="auto" w:fill="FFFFFF"/>
        <w:spacing w:before="100" w:beforeAutospacing="1" w:after="100" w:afterAutospacing="1"/>
        <w:jc w:val="both"/>
        <w:rPr>
          <w:sz w:val="24"/>
          <w:szCs w:val="24"/>
        </w:rPr>
      </w:pPr>
      <w:r w:rsidRPr="008F2EBB">
        <w:rPr>
          <w:sz w:val="24"/>
          <w:szCs w:val="24"/>
        </w:rPr>
        <w:t xml:space="preserve">Charity, public or company finance </w:t>
      </w:r>
    </w:p>
    <w:p w14:paraId="0C63B49D" w14:textId="386F45F9" w:rsidR="008F2EBB" w:rsidRPr="008F2EBB" w:rsidRDefault="008F2EBB" w:rsidP="008F2EBB">
      <w:pPr>
        <w:pStyle w:val="ListParagraph"/>
        <w:numPr>
          <w:ilvl w:val="0"/>
          <w:numId w:val="3"/>
        </w:numPr>
        <w:shd w:val="clear" w:color="auto" w:fill="FFFFFF"/>
        <w:spacing w:before="100" w:beforeAutospacing="1" w:after="100" w:afterAutospacing="1"/>
        <w:jc w:val="both"/>
        <w:rPr>
          <w:sz w:val="24"/>
          <w:szCs w:val="24"/>
        </w:rPr>
      </w:pPr>
      <w:r w:rsidRPr="008F2EBB">
        <w:rPr>
          <w:sz w:val="24"/>
          <w:szCs w:val="24"/>
        </w:rPr>
        <w:t>Fundraising / income generation</w:t>
      </w:r>
    </w:p>
    <w:p w14:paraId="68ABF94B" w14:textId="77777777" w:rsidR="00B4484F" w:rsidRPr="008F2EBB" w:rsidRDefault="00B4484F" w:rsidP="00B4484F">
      <w:pPr>
        <w:pStyle w:val="ListParagraph"/>
        <w:numPr>
          <w:ilvl w:val="0"/>
          <w:numId w:val="3"/>
        </w:numPr>
        <w:shd w:val="clear" w:color="auto" w:fill="FFFFFF"/>
        <w:spacing w:before="100" w:beforeAutospacing="1" w:after="100" w:afterAutospacing="1"/>
        <w:jc w:val="both"/>
        <w:rPr>
          <w:sz w:val="24"/>
          <w:szCs w:val="24"/>
        </w:rPr>
      </w:pPr>
      <w:r w:rsidRPr="008F2EBB">
        <w:rPr>
          <w:sz w:val="24"/>
          <w:szCs w:val="24"/>
        </w:rPr>
        <w:t>Management</w:t>
      </w:r>
    </w:p>
    <w:p w14:paraId="6CD5E419" w14:textId="77777777" w:rsidR="00B4484F" w:rsidRPr="008F2EBB" w:rsidRDefault="00B4484F" w:rsidP="00B4484F">
      <w:pPr>
        <w:pStyle w:val="ListParagraph"/>
        <w:numPr>
          <w:ilvl w:val="0"/>
          <w:numId w:val="3"/>
        </w:numPr>
        <w:shd w:val="clear" w:color="auto" w:fill="FFFFFF"/>
        <w:spacing w:before="100" w:beforeAutospacing="1" w:after="100" w:afterAutospacing="1"/>
        <w:jc w:val="both"/>
        <w:rPr>
          <w:sz w:val="24"/>
          <w:szCs w:val="24"/>
        </w:rPr>
      </w:pPr>
      <w:r w:rsidRPr="008F2EBB">
        <w:rPr>
          <w:sz w:val="24"/>
          <w:szCs w:val="24"/>
        </w:rPr>
        <w:t xml:space="preserve">Project Management (and asset management) </w:t>
      </w:r>
    </w:p>
    <w:p w14:paraId="288798E6" w14:textId="77777777" w:rsidR="00B4484F" w:rsidRPr="008F2EBB" w:rsidRDefault="00B4484F" w:rsidP="00B4484F">
      <w:pPr>
        <w:pStyle w:val="ListParagraph"/>
        <w:numPr>
          <w:ilvl w:val="0"/>
          <w:numId w:val="3"/>
        </w:numPr>
        <w:shd w:val="clear" w:color="auto" w:fill="FFFFFF"/>
        <w:spacing w:before="100" w:beforeAutospacing="1" w:after="100" w:afterAutospacing="1"/>
        <w:jc w:val="both"/>
        <w:rPr>
          <w:sz w:val="24"/>
          <w:szCs w:val="24"/>
        </w:rPr>
      </w:pPr>
      <w:r w:rsidRPr="008F2EBB">
        <w:rPr>
          <w:sz w:val="24"/>
          <w:szCs w:val="24"/>
        </w:rPr>
        <w:t xml:space="preserve">Enterprise / Business Development </w:t>
      </w:r>
    </w:p>
    <w:p w14:paraId="098CBF01" w14:textId="77777777" w:rsidR="00B4484F" w:rsidRPr="008F2EBB" w:rsidRDefault="00B4484F" w:rsidP="00B4484F">
      <w:pPr>
        <w:pStyle w:val="ListParagraph"/>
        <w:numPr>
          <w:ilvl w:val="0"/>
          <w:numId w:val="3"/>
        </w:numPr>
        <w:shd w:val="clear" w:color="auto" w:fill="FFFFFF"/>
        <w:spacing w:before="100" w:beforeAutospacing="1" w:after="100" w:afterAutospacing="1"/>
        <w:jc w:val="both"/>
        <w:rPr>
          <w:sz w:val="24"/>
          <w:szCs w:val="24"/>
        </w:rPr>
      </w:pPr>
      <w:r w:rsidRPr="008F2EBB">
        <w:rPr>
          <w:sz w:val="24"/>
          <w:szCs w:val="24"/>
        </w:rPr>
        <w:t>Digital &amp; PR (social media/web/comms)</w:t>
      </w:r>
    </w:p>
    <w:p w14:paraId="7D091B2C" w14:textId="50C08D32" w:rsidR="008F2EBB" w:rsidRDefault="008F2EBB" w:rsidP="007C28F1">
      <w:pPr>
        <w:shd w:val="clear" w:color="auto" w:fill="FFFFFF"/>
        <w:spacing w:before="100" w:beforeAutospacing="1" w:after="100" w:afterAutospacing="1"/>
        <w:jc w:val="both"/>
        <w:rPr>
          <w:sz w:val="24"/>
          <w:szCs w:val="24"/>
        </w:rPr>
      </w:pPr>
      <w:r>
        <w:rPr>
          <w:sz w:val="24"/>
          <w:szCs w:val="24"/>
        </w:rPr>
        <w:t>The Board ha</w:t>
      </w:r>
      <w:r w:rsidR="00B4484F">
        <w:rPr>
          <w:sz w:val="24"/>
          <w:szCs w:val="24"/>
        </w:rPr>
        <w:t>s</w:t>
      </w:r>
      <w:r>
        <w:rPr>
          <w:sz w:val="24"/>
          <w:szCs w:val="24"/>
        </w:rPr>
        <w:t xml:space="preserve"> recently undertaken a skills audit</w:t>
      </w:r>
      <w:r w:rsidR="00B4484F">
        <w:rPr>
          <w:sz w:val="24"/>
          <w:szCs w:val="24"/>
        </w:rPr>
        <w:t xml:space="preserve"> of all current Trustees and</w:t>
      </w:r>
      <w:r>
        <w:rPr>
          <w:sz w:val="24"/>
          <w:szCs w:val="24"/>
        </w:rPr>
        <w:t xml:space="preserve">, in line with the </w:t>
      </w:r>
      <w:r w:rsidR="00B4484F">
        <w:rPr>
          <w:sz w:val="24"/>
          <w:szCs w:val="24"/>
        </w:rPr>
        <w:t xml:space="preserve">SCIO’s </w:t>
      </w:r>
      <w:r>
        <w:rPr>
          <w:sz w:val="24"/>
          <w:szCs w:val="24"/>
        </w:rPr>
        <w:t xml:space="preserve">policy on Trustee recruitment, </w:t>
      </w:r>
      <w:r w:rsidR="00B4484F">
        <w:rPr>
          <w:sz w:val="24"/>
          <w:szCs w:val="24"/>
        </w:rPr>
        <w:t>has</w:t>
      </w:r>
      <w:r>
        <w:rPr>
          <w:sz w:val="24"/>
          <w:szCs w:val="24"/>
        </w:rPr>
        <w:t xml:space="preserve"> </w:t>
      </w:r>
      <w:r w:rsidR="00B4484F">
        <w:rPr>
          <w:sz w:val="24"/>
          <w:szCs w:val="24"/>
        </w:rPr>
        <w:t xml:space="preserve">resolved to seek Trustees with the following specific skills: </w:t>
      </w:r>
    </w:p>
    <w:p w14:paraId="380288E4" w14:textId="3032438B" w:rsidR="00B4484F" w:rsidRPr="00B4484F" w:rsidRDefault="00B4484F" w:rsidP="00B4484F">
      <w:pPr>
        <w:pStyle w:val="ListParagraph"/>
        <w:numPr>
          <w:ilvl w:val="0"/>
          <w:numId w:val="4"/>
        </w:numPr>
        <w:shd w:val="clear" w:color="auto" w:fill="FFFFFF"/>
        <w:spacing w:before="100" w:beforeAutospacing="1" w:after="100" w:afterAutospacing="1"/>
        <w:jc w:val="both"/>
        <w:rPr>
          <w:sz w:val="24"/>
          <w:szCs w:val="24"/>
        </w:rPr>
      </w:pPr>
      <w:r w:rsidRPr="00B4484F">
        <w:rPr>
          <w:sz w:val="24"/>
          <w:szCs w:val="24"/>
        </w:rPr>
        <w:t>Health &amp; Safety / Risk Assessment</w:t>
      </w:r>
    </w:p>
    <w:p w14:paraId="6470F8EC" w14:textId="07FE1092" w:rsidR="00B4484F" w:rsidRPr="00B4484F" w:rsidRDefault="00B4484F" w:rsidP="00B4484F">
      <w:pPr>
        <w:pStyle w:val="ListParagraph"/>
        <w:numPr>
          <w:ilvl w:val="0"/>
          <w:numId w:val="4"/>
        </w:numPr>
        <w:shd w:val="clear" w:color="auto" w:fill="FFFFFF"/>
        <w:spacing w:before="100" w:beforeAutospacing="1" w:after="100" w:afterAutospacing="1"/>
        <w:jc w:val="both"/>
        <w:rPr>
          <w:sz w:val="24"/>
          <w:szCs w:val="24"/>
        </w:rPr>
      </w:pPr>
      <w:r w:rsidRPr="00B4484F">
        <w:rPr>
          <w:sz w:val="24"/>
          <w:szCs w:val="24"/>
        </w:rPr>
        <w:t>HR &amp; Training</w:t>
      </w:r>
    </w:p>
    <w:p w14:paraId="6231FF45" w14:textId="1B8D71E7" w:rsidR="00B4484F" w:rsidRPr="00B4484F" w:rsidRDefault="00B4484F" w:rsidP="00B4484F">
      <w:pPr>
        <w:pStyle w:val="ListParagraph"/>
        <w:numPr>
          <w:ilvl w:val="0"/>
          <w:numId w:val="4"/>
        </w:numPr>
        <w:shd w:val="clear" w:color="auto" w:fill="FFFFFF"/>
        <w:spacing w:before="100" w:beforeAutospacing="1" w:after="100" w:afterAutospacing="1"/>
        <w:jc w:val="both"/>
        <w:rPr>
          <w:sz w:val="24"/>
          <w:szCs w:val="24"/>
        </w:rPr>
      </w:pPr>
      <w:r w:rsidRPr="00B4484F">
        <w:rPr>
          <w:sz w:val="24"/>
          <w:szCs w:val="24"/>
        </w:rPr>
        <w:t xml:space="preserve">Medical </w:t>
      </w:r>
    </w:p>
    <w:p w14:paraId="6056E8A5" w14:textId="535BD16D" w:rsidR="00B4484F" w:rsidRDefault="00B4484F" w:rsidP="00B4484F">
      <w:pPr>
        <w:pStyle w:val="ListParagraph"/>
        <w:numPr>
          <w:ilvl w:val="0"/>
          <w:numId w:val="4"/>
        </w:numPr>
        <w:shd w:val="clear" w:color="auto" w:fill="FFFFFF"/>
        <w:spacing w:before="100" w:beforeAutospacing="1" w:after="100" w:afterAutospacing="1"/>
        <w:jc w:val="both"/>
        <w:rPr>
          <w:sz w:val="24"/>
          <w:szCs w:val="24"/>
        </w:rPr>
      </w:pPr>
      <w:r w:rsidRPr="00B4484F">
        <w:rPr>
          <w:sz w:val="24"/>
          <w:szCs w:val="24"/>
        </w:rPr>
        <w:t>Legal</w:t>
      </w:r>
    </w:p>
    <w:p w14:paraId="69B2F2AE" w14:textId="0C5157D8" w:rsidR="001D0860" w:rsidRPr="001D0860" w:rsidRDefault="001D0860" w:rsidP="001D0860">
      <w:pPr>
        <w:shd w:val="clear" w:color="auto" w:fill="FFFFFF"/>
        <w:spacing w:before="100" w:beforeAutospacing="1" w:after="100" w:afterAutospacing="1"/>
        <w:jc w:val="both"/>
        <w:rPr>
          <w:sz w:val="24"/>
          <w:szCs w:val="24"/>
        </w:rPr>
      </w:pPr>
      <w:r>
        <w:rPr>
          <w:sz w:val="24"/>
          <w:szCs w:val="24"/>
        </w:rPr>
        <w:t xml:space="preserve">Appointed trustees will be asked to take on specific areas of work in these four areas as their portfolio and specific area of responsibility. </w:t>
      </w:r>
    </w:p>
    <w:p w14:paraId="1FDE9D43" w14:textId="6267F4D5" w:rsidR="001D0860" w:rsidRDefault="001D0860" w:rsidP="001D0860">
      <w:pPr>
        <w:shd w:val="clear" w:color="auto" w:fill="FFFFFF"/>
        <w:spacing w:before="100" w:beforeAutospacing="1" w:after="100" w:afterAutospacing="1"/>
        <w:jc w:val="both"/>
        <w:rPr>
          <w:sz w:val="24"/>
          <w:szCs w:val="24"/>
        </w:rPr>
      </w:pPr>
      <w:r>
        <w:rPr>
          <w:sz w:val="24"/>
          <w:szCs w:val="24"/>
        </w:rPr>
        <w:t>In addition, Trustees are expected to possess the following personal skills and values:</w:t>
      </w:r>
    </w:p>
    <w:p w14:paraId="69BB0FE3" w14:textId="77777777" w:rsidR="001D0860" w:rsidRPr="001D0860" w:rsidRDefault="001D0860" w:rsidP="001D0860">
      <w:pPr>
        <w:pStyle w:val="ListParagraph"/>
        <w:numPr>
          <w:ilvl w:val="0"/>
          <w:numId w:val="6"/>
        </w:numPr>
        <w:shd w:val="clear" w:color="auto" w:fill="FFFFFF"/>
        <w:spacing w:before="100" w:beforeAutospacing="1" w:after="100" w:afterAutospacing="1"/>
        <w:jc w:val="both"/>
        <w:rPr>
          <w:sz w:val="24"/>
          <w:szCs w:val="24"/>
        </w:rPr>
      </w:pPr>
      <w:r w:rsidRPr="001D0860">
        <w:rPr>
          <w:sz w:val="24"/>
          <w:szCs w:val="24"/>
        </w:rPr>
        <w:t xml:space="preserve">A commitment to the organisation. </w:t>
      </w:r>
    </w:p>
    <w:p w14:paraId="0BF1F8DC" w14:textId="77777777" w:rsidR="001D0860" w:rsidRPr="001D0860" w:rsidRDefault="001D0860" w:rsidP="001D0860">
      <w:pPr>
        <w:pStyle w:val="ListParagraph"/>
        <w:numPr>
          <w:ilvl w:val="0"/>
          <w:numId w:val="6"/>
        </w:numPr>
        <w:shd w:val="clear" w:color="auto" w:fill="FFFFFF"/>
        <w:spacing w:before="100" w:beforeAutospacing="1" w:after="100" w:afterAutospacing="1"/>
        <w:jc w:val="both"/>
        <w:rPr>
          <w:sz w:val="24"/>
          <w:szCs w:val="24"/>
        </w:rPr>
      </w:pPr>
      <w:r w:rsidRPr="001D0860">
        <w:rPr>
          <w:sz w:val="24"/>
          <w:szCs w:val="24"/>
        </w:rPr>
        <w:lastRenderedPageBreak/>
        <w:t xml:space="preserve">A willingness to devote the necessary time and effort. </w:t>
      </w:r>
    </w:p>
    <w:p w14:paraId="3D033D63" w14:textId="77777777" w:rsidR="001D0860" w:rsidRPr="001D0860" w:rsidRDefault="001D0860" w:rsidP="001D0860">
      <w:pPr>
        <w:pStyle w:val="ListParagraph"/>
        <w:numPr>
          <w:ilvl w:val="0"/>
          <w:numId w:val="6"/>
        </w:numPr>
        <w:shd w:val="clear" w:color="auto" w:fill="FFFFFF"/>
        <w:spacing w:before="100" w:beforeAutospacing="1" w:after="100" w:afterAutospacing="1"/>
        <w:jc w:val="both"/>
        <w:rPr>
          <w:sz w:val="24"/>
          <w:szCs w:val="24"/>
        </w:rPr>
      </w:pPr>
      <w:r w:rsidRPr="001D0860">
        <w:rPr>
          <w:sz w:val="24"/>
          <w:szCs w:val="24"/>
        </w:rPr>
        <w:t xml:space="preserve">Strategic vision. </w:t>
      </w:r>
    </w:p>
    <w:p w14:paraId="1C69058B" w14:textId="77777777" w:rsidR="001D0860" w:rsidRPr="001D0860" w:rsidRDefault="001D0860" w:rsidP="001D0860">
      <w:pPr>
        <w:pStyle w:val="ListParagraph"/>
        <w:numPr>
          <w:ilvl w:val="0"/>
          <w:numId w:val="6"/>
        </w:numPr>
        <w:shd w:val="clear" w:color="auto" w:fill="FFFFFF"/>
        <w:spacing w:before="100" w:beforeAutospacing="1" w:after="100" w:afterAutospacing="1"/>
        <w:jc w:val="both"/>
        <w:rPr>
          <w:sz w:val="24"/>
          <w:szCs w:val="24"/>
        </w:rPr>
      </w:pPr>
      <w:r w:rsidRPr="001D0860">
        <w:rPr>
          <w:sz w:val="24"/>
          <w:szCs w:val="24"/>
        </w:rPr>
        <w:t xml:space="preserve">Good, independent judgement. </w:t>
      </w:r>
    </w:p>
    <w:p w14:paraId="66D7B04C" w14:textId="77777777" w:rsidR="001D0860" w:rsidRPr="001D0860" w:rsidRDefault="001D0860" w:rsidP="001D0860">
      <w:pPr>
        <w:pStyle w:val="ListParagraph"/>
        <w:numPr>
          <w:ilvl w:val="0"/>
          <w:numId w:val="6"/>
        </w:numPr>
        <w:shd w:val="clear" w:color="auto" w:fill="FFFFFF"/>
        <w:spacing w:before="100" w:beforeAutospacing="1" w:after="100" w:afterAutospacing="1"/>
        <w:jc w:val="both"/>
        <w:rPr>
          <w:sz w:val="24"/>
          <w:szCs w:val="24"/>
        </w:rPr>
      </w:pPr>
      <w:r w:rsidRPr="001D0860">
        <w:rPr>
          <w:sz w:val="24"/>
          <w:szCs w:val="24"/>
        </w:rPr>
        <w:t xml:space="preserve">An ability to think creatively. </w:t>
      </w:r>
    </w:p>
    <w:p w14:paraId="479A504E" w14:textId="0E762E37" w:rsidR="001D0860" w:rsidRPr="001D0860" w:rsidRDefault="001D0860" w:rsidP="001D0860">
      <w:pPr>
        <w:pStyle w:val="ListParagraph"/>
        <w:numPr>
          <w:ilvl w:val="0"/>
          <w:numId w:val="6"/>
        </w:numPr>
        <w:shd w:val="clear" w:color="auto" w:fill="FFFFFF"/>
        <w:spacing w:before="100" w:beforeAutospacing="1" w:after="100" w:afterAutospacing="1"/>
        <w:jc w:val="both"/>
        <w:rPr>
          <w:sz w:val="24"/>
          <w:szCs w:val="24"/>
        </w:rPr>
      </w:pPr>
      <w:r w:rsidRPr="001D0860">
        <w:rPr>
          <w:sz w:val="24"/>
          <w:szCs w:val="24"/>
        </w:rPr>
        <w:t>A willingness to speak their mind.</w:t>
      </w:r>
    </w:p>
    <w:p w14:paraId="4D980C19" w14:textId="77777777" w:rsidR="001D0860" w:rsidRPr="001D0860" w:rsidRDefault="001D0860" w:rsidP="001D0860">
      <w:pPr>
        <w:pStyle w:val="ListParagraph"/>
        <w:numPr>
          <w:ilvl w:val="0"/>
          <w:numId w:val="6"/>
        </w:numPr>
        <w:shd w:val="clear" w:color="auto" w:fill="FFFFFF"/>
        <w:spacing w:before="100" w:beforeAutospacing="1" w:after="100" w:afterAutospacing="1"/>
        <w:jc w:val="both"/>
        <w:rPr>
          <w:sz w:val="24"/>
          <w:szCs w:val="24"/>
        </w:rPr>
      </w:pPr>
      <w:r w:rsidRPr="001D0860">
        <w:rPr>
          <w:sz w:val="24"/>
          <w:szCs w:val="24"/>
        </w:rPr>
        <w:t>An understanding and acceptance of the legal duties, responsibilities and liabilities of trusteeship.</w:t>
      </w:r>
    </w:p>
    <w:p w14:paraId="60BDD57C" w14:textId="77777777" w:rsidR="001D0860" w:rsidRPr="001D0860" w:rsidRDefault="001D0860" w:rsidP="001D0860">
      <w:pPr>
        <w:pStyle w:val="ListParagraph"/>
        <w:numPr>
          <w:ilvl w:val="0"/>
          <w:numId w:val="6"/>
        </w:numPr>
        <w:shd w:val="clear" w:color="auto" w:fill="FFFFFF"/>
        <w:spacing w:before="100" w:beforeAutospacing="1" w:after="100" w:afterAutospacing="1"/>
        <w:jc w:val="both"/>
        <w:rPr>
          <w:sz w:val="24"/>
          <w:szCs w:val="24"/>
        </w:rPr>
      </w:pPr>
      <w:r w:rsidRPr="001D0860">
        <w:rPr>
          <w:sz w:val="24"/>
          <w:szCs w:val="24"/>
        </w:rPr>
        <w:t>An ability to work effectively as a member of a team.</w:t>
      </w:r>
    </w:p>
    <w:p w14:paraId="00490FF1" w14:textId="77777777" w:rsidR="001D0860" w:rsidRPr="001D0860" w:rsidRDefault="001D0860" w:rsidP="001D0860">
      <w:pPr>
        <w:pStyle w:val="ListParagraph"/>
        <w:numPr>
          <w:ilvl w:val="0"/>
          <w:numId w:val="6"/>
        </w:numPr>
        <w:shd w:val="clear" w:color="auto" w:fill="FFFFFF"/>
        <w:spacing w:before="100" w:beforeAutospacing="1" w:after="100" w:afterAutospacing="1"/>
        <w:jc w:val="both"/>
        <w:rPr>
          <w:sz w:val="24"/>
          <w:szCs w:val="24"/>
        </w:rPr>
      </w:pPr>
      <w:r w:rsidRPr="001D0860">
        <w:rPr>
          <w:sz w:val="24"/>
          <w:szCs w:val="24"/>
        </w:rPr>
        <w:t>An ability to challenge current thinking, the method of governance and management of the organisation in a constructive manner.</w:t>
      </w:r>
    </w:p>
    <w:p w14:paraId="3B0F2009" w14:textId="608A3871" w:rsidR="00B4484F" w:rsidRPr="001C67C5" w:rsidRDefault="00B4484F" w:rsidP="00B4484F">
      <w:pPr>
        <w:shd w:val="clear" w:color="auto" w:fill="FFFFFF"/>
        <w:spacing w:before="100" w:beforeAutospacing="1" w:after="100" w:afterAutospacing="1"/>
        <w:jc w:val="both"/>
        <w:rPr>
          <w:b/>
          <w:bCs/>
          <w:sz w:val="32"/>
          <w:szCs w:val="32"/>
        </w:rPr>
      </w:pPr>
      <w:r w:rsidRPr="001C67C5">
        <w:rPr>
          <w:b/>
          <w:bCs/>
          <w:sz w:val="32"/>
          <w:szCs w:val="32"/>
        </w:rPr>
        <w:t xml:space="preserve">How to Apply </w:t>
      </w:r>
    </w:p>
    <w:p w14:paraId="02FB8092" w14:textId="7FCAC15A" w:rsidR="00B4484F" w:rsidRPr="00B4484F" w:rsidRDefault="00B4484F" w:rsidP="00B4484F">
      <w:pPr>
        <w:pStyle w:val="ListParagraph"/>
        <w:numPr>
          <w:ilvl w:val="0"/>
          <w:numId w:val="5"/>
        </w:numPr>
        <w:shd w:val="clear" w:color="auto" w:fill="FFFFFF"/>
        <w:spacing w:before="100" w:beforeAutospacing="1" w:after="100" w:afterAutospacing="1"/>
        <w:jc w:val="both"/>
        <w:rPr>
          <w:sz w:val="24"/>
          <w:szCs w:val="24"/>
        </w:rPr>
      </w:pPr>
      <w:r w:rsidRPr="00B4484F">
        <w:rPr>
          <w:sz w:val="24"/>
          <w:szCs w:val="24"/>
        </w:rPr>
        <w:t>For an informal chat about the role of Trustee, please contact Barry Shaw</w:t>
      </w:r>
      <w:r w:rsidR="001C67C5">
        <w:rPr>
          <w:sz w:val="24"/>
          <w:szCs w:val="24"/>
        </w:rPr>
        <w:t xml:space="preserve"> (secretary) </w:t>
      </w:r>
      <w:r w:rsidRPr="00B4484F">
        <w:rPr>
          <w:sz w:val="24"/>
          <w:szCs w:val="24"/>
        </w:rPr>
        <w:t xml:space="preserve"> using the contact details below. </w:t>
      </w:r>
    </w:p>
    <w:p w14:paraId="475BBEA0" w14:textId="39E7E74D" w:rsidR="00B4484F" w:rsidRPr="00B4484F" w:rsidRDefault="00B4484F" w:rsidP="00B4484F">
      <w:pPr>
        <w:pStyle w:val="ListParagraph"/>
        <w:numPr>
          <w:ilvl w:val="0"/>
          <w:numId w:val="5"/>
        </w:numPr>
        <w:shd w:val="clear" w:color="auto" w:fill="FFFFFF"/>
        <w:spacing w:before="100" w:beforeAutospacing="1" w:after="100" w:afterAutospacing="1"/>
        <w:jc w:val="both"/>
        <w:rPr>
          <w:sz w:val="24"/>
          <w:szCs w:val="24"/>
        </w:rPr>
      </w:pPr>
      <w:r w:rsidRPr="00B4484F">
        <w:rPr>
          <w:sz w:val="24"/>
          <w:szCs w:val="24"/>
        </w:rPr>
        <w:t xml:space="preserve">Please complete the </w:t>
      </w:r>
      <w:r>
        <w:rPr>
          <w:sz w:val="24"/>
          <w:szCs w:val="24"/>
        </w:rPr>
        <w:t xml:space="preserve">attached </w:t>
      </w:r>
      <w:r w:rsidRPr="00B4484F">
        <w:rPr>
          <w:sz w:val="24"/>
          <w:szCs w:val="24"/>
        </w:rPr>
        <w:t>application form</w:t>
      </w:r>
      <w:r>
        <w:rPr>
          <w:sz w:val="24"/>
          <w:szCs w:val="24"/>
        </w:rPr>
        <w:t xml:space="preserve"> and return it to </w:t>
      </w:r>
      <w:r w:rsidR="00833241">
        <w:rPr>
          <w:sz w:val="24"/>
          <w:szCs w:val="24"/>
        </w:rPr>
        <w:t>Barry Shaw</w:t>
      </w:r>
      <w:r w:rsidR="001C67C5">
        <w:rPr>
          <w:sz w:val="24"/>
          <w:szCs w:val="24"/>
        </w:rPr>
        <w:t xml:space="preserve"> </w:t>
      </w:r>
      <w:r w:rsidR="001D0860">
        <w:rPr>
          <w:sz w:val="24"/>
          <w:szCs w:val="24"/>
        </w:rPr>
        <w:t>before 1</w:t>
      </w:r>
      <w:r w:rsidR="001C67C5">
        <w:rPr>
          <w:sz w:val="24"/>
          <w:szCs w:val="24"/>
        </w:rPr>
        <w:t>1</w:t>
      </w:r>
      <w:r w:rsidR="001D0860" w:rsidRPr="001D0860">
        <w:rPr>
          <w:sz w:val="24"/>
          <w:szCs w:val="24"/>
          <w:vertAlign w:val="superscript"/>
        </w:rPr>
        <w:t>th</w:t>
      </w:r>
      <w:r w:rsidR="001D0860">
        <w:rPr>
          <w:sz w:val="24"/>
          <w:szCs w:val="24"/>
        </w:rPr>
        <w:t xml:space="preserve"> July 2024. </w:t>
      </w:r>
    </w:p>
    <w:p w14:paraId="4ED0F3BF" w14:textId="619A6772" w:rsidR="00B4484F" w:rsidRPr="00B4484F" w:rsidRDefault="00B4484F" w:rsidP="00B4484F">
      <w:pPr>
        <w:pStyle w:val="ListParagraph"/>
        <w:numPr>
          <w:ilvl w:val="0"/>
          <w:numId w:val="5"/>
        </w:numPr>
        <w:shd w:val="clear" w:color="auto" w:fill="FFFFFF"/>
        <w:spacing w:before="100" w:beforeAutospacing="1" w:after="100" w:afterAutospacing="1"/>
        <w:jc w:val="both"/>
        <w:rPr>
          <w:sz w:val="24"/>
          <w:szCs w:val="24"/>
        </w:rPr>
      </w:pPr>
      <w:r>
        <w:rPr>
          <w:sz w:val="24"/>
          <w:szCs w:val="24"/>
        </w:rPr>
        <w:t>Shortlisted applicants</w:t>
      </w:r>
      <w:r w:rsidRPr="00B4484F">
        <w:rPr>
          <w:sz w:val="24"/>
          <w:szCs w:val="24"/>
        </w:rPr>
        <w:t xml:space="preserve"> will be asked to an interview with a number of Trustees</w:t>
      </w:r>
      <w:r>
        <w:rPr>
          <w:sz w:val="24"/>
          <w:szCs w:val="24"/>
        </w:rPr>
        <w:t xml:space="preserve"> at a mutually convenient time.</w:t>
      </w:r>
      <w:r w:rsidRPr="00B4484F">
        <w:rPr>
          <w:sz w:val="24"/>
          <w:szCs w:val="24"/>
        </w:rPr>
        <w:t xml:space="preserve"> </w:t>
      </w:r>
    </w:p>
    <w:p w14:paraId="28C344B0" w14:textId="5385BD7A" w:rsidR="00B4484F" w:rsidRPr="00B4484F" w:rsidRDefault="00B4484F" w:rsidP="00B4484F">
      <w:pPr>
        <w:pStyle w:val="ListParagraph"/>
        <w:numPr>
          <w:ilvl w:val="0"/>
          <w:numId w:val="5"/>
        </w:numPr>
        <w:shd w:val="clear" w:color="auto" w:fill="FFFFFF"/>
        <w:spacing w:before="100" w:beforeAutospacing="1" w:after="100" w:afterAutospacing="1"/>
        <w:jc w:val="both"/>
        <w:rPr>
          <w:sz w:val="24"/>
          <w:szCs w:val="24"/>
        </w:rPr>
      </w:pPr>
      <w:r w:rsidRPr="00B4484F">
        <w:rPr>
          <w:sz w:val="24"/>
          <w:szCs w:val="24"/>
        </w:rPr>
        <w:t xml:space="preserve">The Board of Trustees will </w:t>
      </w:r>
      <w:r w:rsidR="001C67C5" w:rsidRPr="00B4484F">
        <w:rPr>
          <w:sz w:val="24"/>
          <w:szCs w:val="24"/>
        </w:rPr>
        <w:t xml:space="preserve">unanimously </w:t>
      </w:r>
      <w:r w:rsidRPr="00B4484F">
        <w:rPr>
          <w:sz w:val="24"/>
          <w:szCs w:val="24"/>
        </w:rPr>
        <w:t>agree</w:t>
      </w:r>
      <w:r w:rsidR="001C67C5">
        <w:rPr>
          <w:sz w:val="24"/>
          <w:szCs w:val="24"/>
        </w:rPr>
        <w:t xml:space="preserve"> </w:t>
      </w:r>
      <w:r w:rsidRPr="00B4484F">
        <w:rPr>
          <w:sz w:val="24"/>
          <w:szCs w:val="24"/>
        </w:rPr>
        <w:t xml:space="preserve">on all applications before appointment is confirmed. </w:t>
      </w:r>
    </w:p>
    <w:p w14:paraId="1CA521D0" w14:textId="53F6C70C" w:rsidR="00B4484F" w:rsidRDefault="00B4484F" w:rsidP="00B4484F">
      <w:pPr>
        <w:pStyle w:val="ListParagraph"/>
        <w:numPr>
          <w:ilvl w:val="0"/>
          <w:numId w:val="5"/>
        </w:numPr>
        <w:shd w:val="clear" w:color="auto" w:fill="FFFFFF"/>
        <w:spacing w:before="100" w:beforeAutospacing="1" w:after="100" w:afterAutospacing="1"/>
        <w:jc w:val="both"/>
        <w:rPr>
          <w:sz w:val="24"/>
          <w:szCs w:val="24"/>
        </w:rPr>
      </w:pPr>
      <w:r w:rsidRPr="00B4484F">
        <w:rPr>
          <w:sz w:val="24"/>
          <w:szCs w:val="24"/>
        </w:rPr>
        <w:t xml:space="preserve">Once recruited, new trustees will be given a full induction and supplied with all the </w:t>
      </w:r>
      <w:r w:rsidR="001C67C5">
        <w:rPr>
          <w:sz w:val="24"/>
          <w:szCs w:val="24"/>
        </w:rPr>
        <w:t>SCIO</w:t>
      </w:r>
      <w:r w:rsidRPr="00B4484F">
        <w:rPr>
          <w:sz w:val="24"/>
          <w:szCs w:val="24"/>
        </w:rPr>
        <w:t xml:space="preserve">’s policy documentation. </w:t>
      </w:r>
    </w:p>
    <w:p w14:paraId="26C7E080" w14:textId="4AAB302C" w:rsidR="00B4484F" w:rsidRPr="001D0860" w:rsidRDefault="00B4484F" w:rsidP="00B4484F">
      <w:pPr>
        <w:shd w:val="clear" w:color="auto" w:fill="FFFFFF"/>
        <w:spacing w:before="100" w:beforeAutospacing="1" w:after="100" w:afterAutospacing="1"/>
        <w:jc w:val="both"/>
        <w:rPr>
          <w:b/>
          <w:bCs/>
          <w:sz w:val="24"/>
          <w:szCs w:val="24"/>
        </w:rPr>
      </w:pPr>
      <w:r w:rsidRPr="001D0860">
        <w:rPr>
          <w:b/>
          <w:bCs/>
          <w:sz w:val="24"/>
          <w:szCs w:val="24"/>
        </w:rPr>
        <w:t>Contact Details</w:t>
      </w:r>
      <w:r w:rsidR="001D0860" w:rsidRPr="001D0860">
        <w:rPr>
          <w:b/>
          <w:bCs/>
          <w:sz w:val="24"/>
          <w:szCs w:val="24"/>
        </w:rPr>
        <w:t>:</w:t>
      </w:r>
    </w:p>
    <w:p w14:paraId="043B9EBE" w14:textId="2C9FD161" w:rsidR="001D0860" w:rsidRDefault="001D0860" w:rsidP="00B4484F">
      <w:pPr>
        <w:shd w:val="clear" w:color="auto" w:fill="FFFFFF"/>
        <w:spacing w:before="100" w:beforeAutospacing="1" w:after="100" w:afterAutospacing="1"/>
        <w:jc w:val="both"/>
        <w:rPr>
          <w:sz w:val="24"/>
          <w:szCs w:val="24"/>
        </w:rPr>
      </w:pPr>
      <w:r>
        <w:rPr>
          <w:sz w:val="24"/>
          <w:szCs w:val="24"/>
        </w:rPr>
        <w:t>Barry Shaw 07888 735340</w:t>
      </w:r>
      <w:r w:rsidR="001C67C5">
        <w:rPr>
          <w:sz w:val="24"/>
          <w:szCs w:val="24"/>
        </w:rPr>
        <w:t xml:space="preserve"> for an informal chat</w:t>
      </w:r>
    </w:p>
    <w:p w14:paraId="2E1FDD9B" w14:textId="10C1E24D" w:rsidR="001D0860" w:rsidRDefault="001D0860" w:rsidP="00B4484F">
      <w:pPr>
        <w:shd w:val="clear" w:color="auto" w:fill="FFFFFF"/>
        <w:spacing w:before="100" w:beforeAutospacing="1" w:after="100" w:afterAutospacing="1"/>
        <w:jc w:val="both"/>
        <w:rPr>
          <w:sz w:val="24"/>
          <w:szCs w:val="24"/>
        </w:rPr>
      </w:pPr>
      <w:r>
        <w:rPr>
          <w:sz w:val="24"/>
          <w:szCs w:val="24"/>
        </w:rPr>
        <w:t xml:space="preserve">Application forms should be sent to </w:t>
      </w:r>
      <w:hyperlink r:id="rId8" w:history="1">
        <w:r w:rsidR="00833241" w:rsidRPr="00E73909">
          <w:rPr>
            <w:rStyle w:val="Hyperlink"/>
            <w:sz w:val="24"/>
            <w:szCs w:val="24"/>
          </w:rPr>
          <w:t>secretary@stabbslifeboat.org.uk</w:t>
        </w:r>
      </w:hyperlink>
      <w:r>
        <w:rPr>
          <w:sz w:val="24"/>
          <w:szCs w:val="24"/>
        </w:rPr>
        <w:t xml:space="preserve"> on or before </w:t>
      </w:r>
      <w:r w:rsidR="001C67C5">
        <w:rPr>
          <w:sz w:val="24"/>
          <w:szCs w:val="24"/>
        </w:rPr>
        <w:t>11</w:t>
      </w:r>
      <w:r w:rsidRPr="001D0860">
        <w:rPr>
          <w:sz w:val="24"/>
          <w:szCs w:val="24"/>
          <w:vertAlign w:val="superscript"/>
        </w:rPr>
        <w:t>th</w:t>
      </w:r>
      <w:r>
        <w:rPr>
          <w:sz w:val="24"/>
          <w:szCs w:val="24"/>
        </w:rPr>
        <w:t xml:space="preserve"> July. </w:t>
      </w:r>
    </w:p>
    <w:p w14:paraId="450348B0" w14:textId="77777777" w:rsidR="001D0860" w:rsidRPr="00B4484F" w:rsidRDefault="001D0860" w:rsidP="00B4484F">
      <w:pPr>
        <w:shd w:val="clear" w:color="auto" w:fill="FFFFFF"/>
        <w:spacing w:before="100" w:beforeAutospacing="1" w:after="100" w:afterAutospacing="1"/>
        <w:jc w:val="both"/>
        <w:rPr>
          <w:sz w:val="24"/>
          <w:szCs w:val="24"/>
        </w:rPr>
      </w:pPr>
    </w:p>
    <w:p w14:paraId="18A2124F" w14:textId="58A4DF8A" w:rsidR="00833241" w:rsidRDefault="00833241">
      <w:pPr>
        <w:spacing w:after="200" w:line="276" w:lineRule="auto"/>
        <w:rPr>
          <w:sz w:val="24"/>
          <w:szCs w:val="24"/>
        </w:rPr>
      </w:pPr>
      <w:r>
        <w:rPr>
          <w:sz w:val="24"/>
          <w:szCs w:val="24"/>
        </w:rPr>
        <w:br w:type="page"/>
      </w:r>
    </w:p>
    <w:p w14:paraId="183B707B" w14:textId="0A790685" w:rsidR="004D3FC5" w:rsidRDefault="004D3FC5" w:rsidP="004D3FC5">
      <w:pPr>
        <w:shd w:val="clear" w:color="auto" w:fill="FFFFFF"/>
        <w:spacing w:before="100" w:beforeAutospacing="1" w:after="100" w:afterAutospacing="1"/>
        <w:jc w:val="center"/>
        <w:rPr>
          <w:rFonts w:cstheme="minorHAnsi"/>
          <w:b/>
          <w:bCs/>
          <w:sz w:val="32"/>
          <w:szCs w:val="32"/>
        </w:rPr>
      </w:pPr>
      <w:r>
        <w:rPr>
          <w:rFonts w:ascii="Arial" w:hAnsi="Arial" w:cs="Arial"/>
          <w:b/>
          <w:bCs/>
          <w:noProof/>
          <w:color w:val="000000"/>
          <w:sz w:val="32"/>
          <w:szCs w:val="32"/>
          <w:lang w:eastAsia="en-GB"/>
        </w:rPr>
        <w:lastRenderedPageBreak/>
        <w:drawing>
          <wp:inline distT="0" distB="0" distL="0" distR="0" wp14:anchorId="5FFBC886" wp14:editId="59489CF6">
            <wp:extent cx="902677" cy="902677"/>
            <wp:effectExtent l="0" t="0" r="0" b="0"/>
            <wp:docPr id="291074944" name="Picture 1" descr="A blue and orang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48458" name="Picture 1" descr="A blue and orange sign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2095" cy="912095"/>
                    </a:xfrm>
                    <a:prstGeom prst="rect">
                      <a:avLst/>
                    </a:prstGeom>
                  </pic:spPr>
                </pic:pic>
              </a:graphicData>
            </a:graphic>
          </wp:inline>
        </w:drawing>
      </w:r>
    </w:p>
    <w:p w14:paraId="0AF847BB" w14:textId="2A36ED54" w:rsidR="00833241" w:rsidRPr="00D01821" w:rsidRDefault="00833241" w:rsidP="004D3FC5">
      <w:pPr>
        <w:shd w:val="clear" w:color="auto" w:fill="FFFFFF"/>
        <w:spacing w:before="100" w:beforeAutospacing="1" w:after="100" w:afterAutospacing="1"/>
        <w:jc w:val="center"/>
        <w:rPr>
          <w:rFonts w:cstheme="minorHAnsi"/>
          <w:b/>
          <w:bCs/>
          <w:sz w:val="32"/>
          <w:szCs w:val="32"/>
        </w:rPr>
      </w:pPr>
      <w:r w:rsidRPr="00D01821">
        <w:rPr>
          <w:rFonts w:cstheme="minorHAnsi"/>
          <w:b/>
          <w:bCs/>
          <w:sz w:val="32"/>
          <w:szCs w:val="32"/>
        </w:rPr>
        <w:t>TRUSTEE APPLICATION FORM</w:t>
      </w:r>
    </w:p>
    <w:tbl>
      <w:tblPr>
        <w:tblStyle w:val="TableGrid"/>
        <w:tblW w:w="0" w:type="auto"/>
        <w:tblLook w:val="04A0" w:firstRow="1" w:lastRow="0" w:firstColumn="1" w:lastColumn="0" w:noHBand="0" w:noVBand="1"/>
      </w:tblPr>
      <w:tblGrid>
        <w:gridCol w:w="2376"/>
        <w:gridCol w:w="3402"/>
        <w:gridCol w:w="516"/>
        <w:gridCol w:w="1275"/>
        <w:gridCol w:w="2268"/>
        <w:gridCol w:w="709"/>
      </w:tblGrid>
      <w:tr w:rsidR="00833241" w:rsidRPr="00D01821" w14:paraId="3B8D99DA" w14:textId="77777777" w:rsidTr="004D3FC5">
        <w:tc>
          <w:tcPr>
            <w:tcW w:w="2376" w:type="dxa"/>
          </w:tcPr>
          <w:p w14:paraId="6D573B7E" w14:textId="06A25489" w:rsidR="00833241" w:rsidRPr="00D01821" w:rsidRDefault="00833241" w:rsidP="00B4484F">
            <w:pPr>
              <w:spacing w:before="100" w:beforeAutospacing="1" w:after="100" w:afterAutospacing="1"/>
              <w:jc w:val="both"/>
              <w:rPr>
                <w:rFonts w:cstheme="minorHAnsi"/>
              </w:rPr>
            </w:pPr>
            <w:r w:rsidRPr="00D01821">
              <w:rPr>
                <w:rFonts w:cstheme="minorHAnsi"/>
              </w:rPr>
              <w:t xml:space="preserve">Name </w:t>
            </w:r>
          </w:p>
        </w:tc>
        <w:tc>
          <w:tcPr>
            <w:tcW w:w="8170" w:type="dxa"/>
            <w:gridSpan w:val="5"/>
          </w:tcPr>
          <w:p w14:paraId="5678DD2F" w14:textId="77777777" w:rsidR="00833241" w:rsidRPr="00D01821" w:rsidRDefault="00833241" w:rsidP="00B4484F">
            <w:pPr>
              <w:spacing w:before="100" w:beforeAutospacing="1" w:after="100" w:afterAutospacing="1"/>
              <w:jc w:val="both"/>
              <w:rPr>
                <w:rFonts w:cstheme="minorHAnsi"/>
              </w:rPr>
            </w:pPr>
          </w:p>
          <w:p w14:paraId="76BC942E" w14:textId="77777777" w:rsidR="00833241" w:rsidRPr="00D01821" w:rsidRDefault="00833241" w:rsidP="00B4484F">
            <w:pPr>
              <w:spacing w:before="100" w:beforeAutospacing="1" w:after="100" w:afterAutospacing="1"/>
              <w:jc w:val="both"/>
              <w:rPr>
                <w:rFonts w:cstheme="minorHAnsi"/>
              </w:rPr>
            </w:pPr>
          </w:p>
        </w:tc>
      </w:tr>
      <w:tr w:rsidR="00E5502E" w:rsidRPr="00D01821" w14:paraId="3CFA4DDD" w14:textId="77777777" w:rsidTr="004D3FC5">
        <w:tc>
          <w:tcPr>
            <w:tcW w:w="2376" w:type="dxa"/>
          </w:tcPr>
          <w:p w14:paraId="363627A2" w14:textId="77777777" w:rsidR="00E5502E" w:rsidRPr="00D01821" w:rsidRDefault="00E5502E" w:rsidP="00B4484F">
            <w:pPr>
              <w:spacing w:before="100" w:beforeAutospacing="1" w:after="100" w:afterAutospacing="1"/>
              <w:jc w:val="both"/>
              <w:rPr>
                <w:rFonts w:cstheme="minorHAnsi"/>
              </w:rPr>
            </w:pPr>
            <w:r w:rsidRPr="00D01821">
              <w:rPr>
                <w:rFonts w:cstheme="minorHAnsi"/>
              </w:rPr>
              <w:t>Address</w:t>
            </w:r>
          </w:p>
        </w:tc>
        <w:tc>
          <w:tcPr>
            <w:tcW w:w="5193" w:type="dxa"/>
            <w:gridSpan w:val="3"/>
          </w:tcPr>
          <w:p w14:paraId="6CE7A337" w14:textId="77777777" w:rsidR="00E5502E" w:rsidRDefault="00E5502E" w:rsidP="00B4484F">
            <w:pPr>
              <w:spacing w:before="100" w:beforeAutospacing="1" w:after="100" w:afterAutospacing="1"/>
              <w:jc w:val="both"/>
              <w:rPr>
                <w:rFonts w:cstheme="minorHAnsi"/>
              </w:rPr>
            </w:pPr>
          </w:p>
          <w:p w14:paraId="6D2CF2C4" w14:textId="3D74FC0A" w:rsidR="00E5502E" w:rsidRPr="00D01821" w:rsidRDefault="00E5502E" w:rsidP="00B4484F">
            <w:pPr>
              <w:spacing w:before="100" w:beforeAutospacing="1" w:after="100" w:afterAutospacing="1"/>
              <w:jc w:val="both"/>
              <w:rPr>
                <w:rFonts w:cstheme="minorHAnsi"/>
              </w:rPr>
            </w:pPr>
          </w:p>
        </w:tc>
        <w:tc>
          <w:tcPr>
            <w:tcW w:w="2977" w:type="dxa"/>
            <w:gridSpan w:val="2"/>
          </w:tcPr>
          <w:p w14:paraId="7590542E" w14:textId="4BF5E8FE" w:rsidR="00E5502E" w:rsidRPr="00D01821" w:rsidRDefault="00E5502E" w:rsidP="00B4484F">
            <w:pPr>
              <w:spacing w:before="100" w:beforeAutospacing="1" w:after="100" w:afterAutospacing="1"/>
              <w:jc w:val="both"/>
              <w:rPr>
                <w:rFonts w:cstheme="minorHAnsi"/>
              </w:rPr>
            </w:pPr>
            <w:r w:rsidRPr="00D01821">
              <w:rPr>
                <w:rFonts w:cstheme="minorHAnsi"/>
              </w:rPr>
              <w:t>Post  Code</w:t>
            </w:r>
          </w:p>
        </w:tc>
      </w:tr>
      <w:tr w:rsidR="00833241" w:rsidRPr="00D01821" w14:paraId="7DE75F0A" w14:textId="77777777" w:rsidTr="004D3FC5">
        <w:tc>
          <w:tcPr>
            <w:tcW w:w="2376" w:type="dxa"/>
          </w:tcPr>
          <w:p w14:paraId="6989F984" w14:textId="56BC54BC" w:rsidR="00833241" w:rsidRPr="00D01821" w:rsidRDefault="00833241" w:rsidP="00B4484F">
            <w:pPr>
              <w:spacing w:before="100" w:beforeAutospacing="1" w:after="100" w:afterAutospacing="1"/>
              <w:jc w:val="both"/>
              <w:rPr>
                <w:rFonts w:cstheme="minorHAnsi"/>
              </w:rPr>
            </w:pPr>
            <w:r w:rsidRPr="00D01821">
              <w:rPr>
                <w:rFonts w:cstheme="minorHAnsi"/>
              </w:rPr>
              <w:t xml:space="preserve">Preferred Contact Tel </w:t>
            </w:r>
          </w:p>
        </w:tc>
        <w:tc>
          <w:tcPr>
            <w:tcW w:w="8170" w:type="dxa"/>
            <w:gridSpan w:val="5"/>
          </w:tcPr>
          <w:p w14:paraId="1E5A6B4F" w14:textId="77777777" w:rsidR="00833241" w:rsidRDefault="00833241" w:rsidP="00B4484F">
            <w:pPr>
              <w:spacing w:before="100" w:beforeAutospacing="1" w:after="100" w:afterAutospacing="1"/>
              <w:jc w:val="both"/>
              <w:rPr>
                <w:rFonts w:cstheme="minorHAnsi"/>
              </w:rPr>
            </w:pPr>
          </w:p>
          <w:p w14:paraId="64572305" w14:textId="77777777" w:rsidR="00D01821" w:rsidRPr="00D01821" w:rsidRDefault="00D01821" w:rsidP="00B4484F">
            <w:pPr>
              <w:spacing w:before="100" w:beforeAutospacing="1" w:after="100" w:afterAutospacing="1"/>
              <w:jc w:val="both"/>
              <w:rPr>
                <w:rFonts w:cstheme="minorHAnsi"/>
              </w:rPr>
            </w:pPr>
          </w:p>
        </w:tc>
      </w:tr>
      <w:tr w:rsidR="00833241" w:rsidRPr="00D01821" w14:paraId="0D0C350D" w14:textId="77777777" w:rsidTr="004D3FC5">
        <w:tc>
          <w:tcPr>
            <w:tcW w:w="2376" w:type="dxa"/>
          </w:tcPr>
          <w:p w14:paraId="3035F5E0" w14:textId="51A288EC" w:rsidR="00833241" w:rsidRPr="00D01821" w:rsidRDefault="00833241" w:rsidP="00B4484F">
            <w:pPr>
              <w:spacing w:before="100" w:beforeAutospacing="1" w:after="100" w:afterAutospacing="1"/>
              <w:jc w:val="both"/>
              <w:rPr>
                <w:rFonts w:cstheme="minorHAnsi"/>
              </w:rPr>
            </w:pPr>
            <w:r w:rsidRPr="00D01821">
              <w:rPr>
                <w:rFonts w:cstheme="minorHAnsi"/>
              </w:rPr>
              <w:t>Preferred Contact Email</w:t>
            </w:r>
          </w:p>
        </w:tc>
        <w:tc>
          <w:tcPr>
            <w:tcW w:w="8170" w:type="dxa"/>
            <w:gridSpan w:val="5"/>
          </w:tcPr>
          <w:p w14:paraId="051FF660" w14:textId="77777777" w:rsidR="00833241" w:rsidRDefault="00833241" w:rsidP="00B4484F">
            <w:pPr>
              <w:spacing w:before="100" w:beforeAutospacing="1" w:after="100" w:afterAutospacing="1"/>
              <w:jc w:val="both"/>
              <w:rPr>
                <w:rFonts w:cstheme="minorHAnsi"/>
              </w:rPr>
            </w:pPr>
          </w:p>
          <w:p w14:paraId="1937CEFB" w14:textId="77777777" w:rsidR="00D01821" w:rsidRPr="00D01821" w:rsidRDefault="00D01821" w:rsidP="00B4484F">
            <w:pPr>
              <w:spacing w:before="100" w:beforeAutospacing="1" w:after="100" w:afterAutospacing="1"/>
              <w:jc w:val="both"/>
              <w:rPr>
                <w:rFonts w:cstheme="minorHAnsi"/>
              </w:rPr>
            </w:pPr>
          </w:p>
        </w:tc>
      </w:tr>
      <w:tr w:rsidR="00833241" w:rsidRPr="00D01821" w14:paraId="62C93C67" w14:textId="77777777" w:rsidTr="004D3FC5">
        <w:tc>
          <w:tcPr>
            <w:tcW w:w="2376" w:type="dxa"/>
          </w:tcPr>
          <w:p w14:paraId="285BDA3D" w14:textId="3600CA84" w:rsidR="00833241" w:rsidRPr="00D01821" w:rsidRDefault="00833241" w:rsidP="00B4484F">
            <w:pPr>
              <w:spacing w:before="100" w:beforeAutospacing="1" w:after="100" w:afterAutospacing="1"/>
              <w:jc w:val="both"/>
              <w:rPr>
                <w:rFonts w:cstheme="minorHAnsi"/>
              </w:rPr>
            </w:pPr>
            <w:r w:rsidRPr="00D01821">
              <w:rPr>
                <w:rFonts w:cstheme="minorHAnsi"/>
              </w:rPr>
              <w:t>Occupation (current or most recent if retired)</w:t>
            </w:r>
          </w:p>
        </w:tc>
        <w:tc>
          <w:tcPr>
            <w:tcW w:w="8170" w:type="dxa"/>
            <w:gridSpan w:val="5"/>
          </w:tcPr>
          <w:p w14:paraId="5C7D3CE9" w14:textId="77777777" w:rsidR="00833241" w:rsidRPr="00D01821" w:rsidRDefault="00833241" w:rsidP="00B4484F">
            <w:pPr>
              <w:spacing w:before="100" w:beforeAutospacing="1" w:after="100" w:afterAutospacing="1"/>
              <w:jc w:val="both"/>
              <w:rPr>
                <w:rFonts w:cstheme="minorHAnsi"/>
              </w:rPr>
            </w:pPr>
          </w:p>
          <w:p w14:paraId="5A90097F" w14:textId="77777777" w:rsidR="00833241" w:rsidRPr="00D01821" w:rsidRDefault="00833241" w:rsidP="00B4484F">
            <w:pPr>
              <w:spacing w:before="100" w:beforeAutospacing="1" w:after="100" w:afterAutospacing="1"/>
              <w:jc w:val="both"/>
              <w:rPr>
                <w:rFonts w:cstheme="minorHAnsi"/>
              </w:rPr>
            </w:pPr>
          </w:p>
        </w:tc>
      </w:tr>
      <w:tr w:rsidR="00833241" w:rsidRPr="00D01821" w14:paraId="3A3682B5" w14:textId="77777777" w:rsidTr="004D3FC5">
        <w:tc>
          <w:tcPr>
            <w:tcW w:w="2376" w:type="dxa"/>
          </w:tcPr>
          <w:p w14:paraId="5D1F3181" w14:textId="64092CE1" w:rsidR="00833241" w:rsidRPr="00D01821" w:rsidRDefault="00833241" w:rsidP="00B4484F">
            <w:pPr>
              <w:spacing w:before="100" w:beforeAutospacing="1" w:after="100" w:afterAutospacing="1"/>
              <w:jc w:val="both"/>
              <w:rPr>
                <w:rFonts w:cstheme="minorHAnsi"/>
              </w:rPr>
            </w:pPr>
            <w:r w:rsidRPr="00D01821">
              <w:rPr>
                <w:rFonts w:cstheme="minorHAnsi"/>
              </w:rPr>
              <w:t>Relevant Qualifications</w:t>
            </w:r>
          </w:p>
        </w:tc>
        <w:tc>
          <w:tcPr>
            <w:tcW w:w="8170" w:type="dxa"/>
            <w:gridSpan w:val="5"/>
          </w:tcPr>
          <w:p w14:paraId="76A43873" w14:textId="77777777" w:rsidR="00833241" w:rsidRDefault="00833241" w:rsidP="00B4484F">
            <w:pPr>
              <w:spacing w:before="100" w:beforeAutospacing="1" w:after="100" w:afterAutospacing="1"/>
              <w:jc w:val="both"/>
              <w:rPr>
                <w:rFonts w:cstheme="minorHAnsi"/>
              </w:rPr>
            </w:pPr>
          </w:p>
          <w:p w14:paraId="645F61C4" w14:textId="77777777" w:rsidR="00D01821" w:rsidRPr="00D01821" w:rsidRDefault="00D01821" w:rsidP="00B4484F">
            <w:pPr>
              <w:spacing w:before="100" w:beforeAutospacing="1" w:after="100" w:afterAutospacing="1"/>
              <w:jc w:val="both"/>
              <w:rPr>
                <w:rFonts w:cstheme="minorHAnsi"/>
              </w:rPr>
            </w:pPr>
          </w:p>
        </w:tc>
      </w:tr>
      <w:tr w:rsidR="00D01821" w:rsidRPr="00D01821" w14:paraId="3ACDDF1F" w14:textId="77777777" w:rsidTr="004D3FC5">
        <w:tc>
          <w:tcPr>
            <w:tcW w:w="2376" w:type="dxa"/>
            <w:vMerge w:val="restart"/>
          </w:tcPr>
          <w:p w14:paraId="0CD9A998" w14:textId="77777777" w:rsidR="00D01821" w:rsidRPr="00D01821" w:rsidRDefault="00D01821" w:rsidP="00B4484F">
            <w:pPr>
              <w:spacing w:before="100" w:beforeAutospacing="1" w:after="100" w:afterAutospacing="1"/>
              <w:jc w:val="both"/>
              <w:rPr>
                <w:rFonts w:cstheme="minorHAnsi"/>
              </w:rPr>
            </w:pPr>
            <w:r w:rsidRPr="00D01821">
              <w:rPr>
                <w:rFonts w:cstheme="minorHAnsi"/>
              </w:rPr>
              <w:t>Which of the following skills or experience could you bring to the Board?</w:t>
            </w:r>
          </w:p>
        </w:tc>
        <w:tc>
          <w:tcPr>
            <w:tcW w:w="8170" w:type="dxa"/>
            <w:gridSpan w:val="5"/>
          </w:tcPr>
          <w:p w14:paraId="0CDDFA09" w14:textId="48DD0A1E" w:rsidR="00D01821" w:rsidRPr="00D01821" w:rsidRDefault="00D01821" w:rsidP="00B4484F">
            <w:pPr>
              <w:spacing w:before="100" w:beforeAutospacing="1" w:after="100" w:afterAutospacing="1"/>
              <w:jc w:val="both"/>
              <w:rPr>
                <w:rFonts w:cstheme="minorHAnsi"/>
              </w:rPr>
            </w:pPr>
            <w:r w:rsidRPr="00D01821">
              <w:rPr>
                <w:rFonts w:cstheme="minorHAnsi"/>
              </w:rPr>
              <w:t xml:space="preserve">Please indicate against each relevant area whether it is your </w:t>
            </w:r>
            <w:r w:rsidR="00E5502E">
              <w:rPr>
                <w:rFonts w:cstheme="minorHAnsi"/>
              </w:rPr>
              <w:t>Primary</w:t>
            </w:r>
            <w:r w:rsidRPr="00D01821">
              <w:rPr>
                <w:rFonts w:cstheme="minorHAnsi"/>
              </w:rPr>
              <w:t xml:space="preserve"> skill</w:t>
            </w:r>
            <w:r w:rsidR="00E5502E">
              <w:rPr>
                <w:rFonts w:cstheme="minorHAnsi"/>
              </w:rPr>
              <w:t xml:space="preserve"> where you can provide leadership </w:t>
            </w:r>
            <w:r w:rsidRPr="00D01821">
              <w:rPr>
                <w:rFonts w:cstheme="minorHAnsi"/>
              </w:rPr>
              <w:t>by writing ‘P’, or a secondary skill where you have experience, by writing ‘S’.</w:t>
            </w:r>
          </w:p>
        </w:tc>
      </w:tr>
      <w:tr w:rsidR="00D01821" w:rsidRPr="00D01821" w14:paraId="5B353C25" w14:textId="77777777" w:rsidTr="004D3FC5">
        <w:tc>
          <w:tcPr>
            <w:tcW w:w="2376" w:type="dxa"/>
            <w:vMerge/>
          </w:tcPr>
          <w:p w14:paraId="1537FBD7" w14:textId="77777777" w:rsidR="00D01821" w:rsidRPr="00D01821" w:rsidRDefault="00D01821" w:rsidP="00B4484F">
            <w:pPr>
              <w:spacing w:before="100" w:beforeAutospacing="1" w:after="100" w:afterAutospacing="1"/>
              <w:jc w:val="both"/>
              <w:rPr>
                <w:rFonts w:cstheme="minorHAnsi"/>
              </w:rPr>
            </w:pPr>
          </w:p>
        </w:tc>
        <w:tc>
          <w:tcPr>
            <w:tcW w:w="3402" w:type="dxa"/>
          </w:tcPr>
          <w:p w14:paraId="1FC5345C" w14:textId="1B4DE469" w:rsidR="00D01821" w:rsidRPr="00D01821" w:rsidRDefault="00D01821" w:rsidP="000359EE">
            <w:pPr>
              <w:shd w:val="clear" w:color="auto" w:fill="FFFFFF"/>
              <w:spacing w:before="100" w:beforeAutospacing="1" w:after="100" w:afterAutospacing="1"/>
              <w:jc w:val="both"/>
              <w:rPr>
                <w:rFonts w:cstheme="minorHAnsi"/>
              </w:rPr>
            </w:pPr>
          </w:p>
        </w:tc>
        <w:tc>
          <w:tcPr>
            <w:tcW w:w="516" w:type="dxa"/>
          </w:tcPr>
          <w:p w14:paraId="6B766B4F" w14:textId="6F57DD25" w:rsidR="00D01821" w:rsidRPr="00D01821" w:rsidRDefault="00D01821" w:rsidP="00B4484F">
            <w:pPr>
              <w:spacing w:before="100" w:beforeAutospacing="1" w:after="100" w:afterAutospacing="1"/>
              <w:jc w:val="both"/>
              <w:rPr>
                <w:rFonts w:cstheme="minorHAnsi"/>
              </w:rPr>
            </w:pPr>
            <w:r w:rsidRPr="00D01821">
              <w:rPr>
                <w:rFonts w:cstheme="minorHAnsi"/>
              </w:rPr>
              <w:t>P/S</w:t>
            </w:r>
          </w:p>
        </w:tc>
        <w:tc>
          <w:tcPr>
            <w:tcW w:w="3543" w:type="dxa"/>
            <w:gridSpan w:val="2"/>
          </w:tcPr>
          <w:p w14:paraId="38FFB740" w14:textId="77777777" w:rsidR="00D01821" w:rsidRPr="00D01821" w:rsidRDefault="00D01821" w:rsidP="000359EE">
            <w:pPr>
              <w:shd w:val="clear" w:color="auto" w:fill="FFFFFF"/>
              <w:spacing w:before="100" w:beforeAutospacing="1" w:after="100" w:afterAutospacing="1"/>
              <w:jc w:val="both"/>
              <w:rPr>
                <w:rFonts w:cstheme="minorHAnsi"/>
              </w:rPr>
            </w:pPr>
          </w:p>
        </w:tc>
        <w:tc>
          <w:tcPr>
            <w:tcW w:w="709" w:type="dxa"/>
          </w:tcPr>
          <w:p w14:paraId="4525EE56" w14:textId="21EB0D97" w:rsidR="00D01821" w:rsidRPr="00D01821" w:rsidRDefault="00D01821" w:rsidP="00B4484F">
            <w:pPr>
              <w:spacing w:before="100" w:beforeAutospacing="1" w:after="100" w:afterAutospacing="1"/>
              <w:jc w:val="both"/>
              <w:rPr>
                <w:rFonts w:cstheme="minorHAnsi"/>
              </w:rPr>
            </w:pPr>
            <w:r w:rsidRPr="00D01821">
              <w:rPr>
                <w:rFonts w:cstheme="minorHAnsi"/>
              </w:rPr>
              <w:t>P/S</w:t>
            </w:r>
          </w:p>
        </w:tc>
      </w:tr>
      <w:tr w:rsidR="00D01821" w:rsidRPr="00D01821" w14:paraId="2D758F9F" w14:textId="77777777" w:rsidTr="004D3FC5">
        <w:tc>
          <w:tcPr>
            <w:tcW w:w="2376" w:type="dxa"/>
            <w:vMerge/>
          </w:tcPr>
          <w:p w14:paraId="39ED7ED5" w14:textId="77777777" w:rsidR="00D01821" w:rsidRPr="00D01821" w:rsidRDefault="00D01821" w:rsidP="00B4484F">
            <w:pPr>
              <w:spacing w:before="100" w:beforeAutospacing="1" w:after="100" w:afterAutospacing="1"/>
              <w:jc w:val="both"/>
              <w:rPr>
                <w:rFonts w:cstheme="minorHAnsi"/>
              </w:rPr>
            </w:pPr>
          </w:p>
        </w:tc>
        <w:tc>
          <w:tcPr>
            <w:tcW w:w="3402" w:type="dxa"/>
          </w:tcPr>
          <w:p w14:paraId="67278A3E" w14:textId="16404665" w:rsidR="00D01821" w:rsidRPr="00D01821" w:rsidRDefault="00D01821" w:rsidP="000359EE">
            <w:pPr>
              <w:shd w:val="clear" w:color="auto" w:fill="FFFFFF"/>
              <w:spacing w:before="100" w:beforeAutospacing="1" w:after="100" w:afterAutospacing="1"/>
              <w:jc w:val="both"/>
              <w:rPr>
                <w:rFonts w:cstheme="minorHAnsi"/>
              </w:rPr>
            </w:pPr>
            <w:r w:rsidRPr="00D01821">
              <w:rPr>
                <w:rFonts w:cstheme="minorHAnsi"/>
              </w:rPr>
              <w:t>Administration</w:t>
            </w:r>
          </w:p>
        </w:tc>
        <w:tc>
          <w:tcPr>
            <w:tcW w:w="516" w:type="dxa"/>
          </w:tcPr>
          <w:p w14:paraId="72EF56B2" w14:textId="77777777" w:rsidR="00D01821" w:rsidRPr="00D01821" w:rsidRDefault="00D01821" w:rsidP="00B4484F">
            <w:pPr>
              <w:spacing w:before="100" w:beforeAutospacing="1" w:after="100" w:afterAutospacing="1"/>
              <w:jc w:val="both"/>
              <w:rPr>
                <w:rFonts w:cstheme="minorHAnsi"/>
              </w:rPr>
            </w:pPr>
          </w:p>
        </w:tc>
        <w:tc>
          <w:tcPr>
            <w:tcW w:w="3543" w:type="dxa"/>
            <w:gridSpan w:val="2"/>
          </w:tcPr>
          <w:p w14:paraId="62DDD343" w14:textId="07EF13A4" w:rsidR="00D01821" w:rsidRPr="00D01821" w:rsidRDefault="00D01821" w:rsidP="002B0703">
            <w:pPr>
              <w:shd w:val="clear" w:color="auto" w:fill="FFFFFF"/>
              <w:spacing w:before="100" w:beforeAutospacing="1" w:after="100" w:afterAutospacing="1"/>
              <w:rPr>
                <w:rFonts w:cstheme="minorHAnsi"/>
              </w:rPr>
            </w:pPr>
            <w:r w:rsidRPr="00D01821">
              <w:rPr>
                <w:rFonts w:cstheme="minorHAnsi"/>
              </w:rPr>
              <w:t xml:space="preserve">Committee Board meetings &amp; facilitation  </w:t>
            </w:r>
          </w:p>
        </w:tc>
        <w:tc>
          <w:tcPr>
            <w:tcW w:w="709" w:type="dxa"/>
          </w:tcPr>
          <w:p w14:paraId="72FEA10E" w14:textId="77777777" w:rsidR="00D01821" w:rsidRPr="00D01821" w:rsidRDefault="00D01821" w:rsidP="00B4484F">
            <w:pPr>
              <w:spacing w:before="100" w:beforeAutospacing="1" w:after="100" w:afterAutospacing="1"/>
              <w:jc w:val="both"/>
              <w:rPr>
                <w:rFonts w:cstheme="minorHAnsi"/>
              </w:rPr>
            </w:pPr>
          </w:p>
        </w:tc>
      </w:tr>
      <w:tr w:rsidR="00D01821" w:rsidRPr="00D01821" w14:paraId="0A82DDCD" w14:textId="77777777" w:rsidTr="004D3FC5">
        <w:tc>
          <w:tcPr>
            <w:tcW w:w="2376" w:type="dxa"/>
            <w:vMerge/>
          </w:tcPr>
          <w:p w14:paraId="502072FA" w14:textId="77777777" w:rsidR="00D01821" w:rsidRPr="00D01821" w:rsidRDefault="00D01821" w:rsidP="00B4484F">
            <w:pPr>
              <w:spacing w:before="100" w:beforeAutospacing="1" w:after="100" w:afterAutospacing="1"/>
              <w:jc w:val="both"/>
              <w:rPr>
                <w:rFonts w:cstheme="minorHAnsi"/>
              </w:rPr>
            </w:pPr>
          </w:p>
        </w:tc>
        <w:tc>
          <w:tcPr>
            <w:tcW w:w="3402" w:type="dxa"/>
          </w:tcPr>
          <w:p w14:paraId="07E7AFB9" w14:textId="79D140B5" w:rsidR="00D01821" w:rsidRPr="00D01821" w:rsidRDefault="00D01821" w:rsidP="000359EE">
            <w:pPr>
              <w:shd w:val="clear" w:color="auto" w:fill="FFFFFF"/>
              <w:spacing w:before="100" w:beforeAutospacing="1" w:after="100" w:afterAutospacing="1"/>
              <w:jc w:val="both"/>
              <w:rPr>
                <w:rFonts w:cstheme="minorHAnsi"/>
              </w:rPr>
            </w:pPr>
            <w:r w:rsidRPr="00D01821">
              <w:rPr>
                <w:rFonts w:cstheme="minorHAnsi"/>
              </w:rPr>
              <w:t>Charity/Organisational governance</w:t>
            </w:r>
          </w:p>
        </w:tc>
        <w:tc>
          <w:tcPr>
            <w:tcW w:w="516" w:type="dxa"/>
          </w:tcPr>
          <w:p w14:paraId="5E4D09F2" w14:textId="77777777" w:rsidR="00D01821" w:rsidRPr="00D01821" w:rsidRDefault="00D01821" w:rsidP="00B4484F">
            <w:pPr>
              <w:spacing w:before="100" w:beforeAutospacing="1" w:after="100" w:afterAutospacing="1"/>
              <w:jc w:val="both"/>
              <w:rPr>
                <w:rFonts w:cstheme="minorHAnsi"/>
              </w:rPr>
            </w:pPr>
          </w:p>
        </w:tc>
        <w:tc>
          <w:tcPr>
            <w:tcW w:w="3543" w:type="dxa"/>
            <w:gridSpan w:val="2"/>
          </w:tcPr>
          <w:p w14:paraId="4C837C87" w14:textId="6BAC608E" w:rsidR="00D01821" w:rsidRPr="00D01821" w:rsidRDefault="00D01821" w:rsidP="000359EE">
            <w:pPr>
              <w:shd w:val="clear" w:color="auto" w:fill="FFFFFF"/>
              <w:spacing w:before="100" w:beforeAutospacing="1" w:after="100" w:afterAutospacing="1"/>
              <w:jc w:val="both"/>
              <w:rPr>
                <w:rFonts w:cstheme="minorHAnsi"/>
              </w:rPr>
            </w:pPr>
            <w:r w:rsidRPr="00D01821">
              <w:rPr>
                <w:rFonts w:cstheme="minorHAnsi"/>
              </w:rPr>
              <w:t xml:space="preserve">HR &amp; Training </w:t>
            </w:r>
          </w:p>
        </w:tc>
        <w:tc>
          <w:tcPr>
            <w:tcW w:w="709" w:type="dxa"/>
          </w:tcPr>
          <w:p w14:paraId="6B4D2B4B" w14:textId="77777777" w:rsidR="00D01821" w:rsidRPr="00D01821" w:rsidRDefault="00D01821" w:rsidP="00B4484F">
            <w:pPr>
              <w:spacing w:before="100" w:beforeAutospacing="1" w:after="100" w:afterAutospacing="1"/>
              <w:jc w:val="both"/>
              <w:rPr>
                <w:rFonts w:cstheme="minorHAnsi"/>
              </w:rPr>
            </w:pPr>
          </w:p>
        </w:tc>
      </w:tr>
      <w:tr w:rsidR="00D01821" w:rsidRPr="00D01821" w14:paraId="32446D79" w14:textId="77777777" w:rsidTr="002B0703">
        <w:trPr>
          <w:trHeight w:val="371"/>
        </w:trPr>
        <w:tc>
          <w:tcPr>
            <w:tcW w:w="2376" w:type="dxa"/>
            <w:vMerge/>
          </w:tcPr>
          <w:p w14:paraId="2152C52A" w14:textId="77777777" w:rsidR="00D01821" w:rsidRPr="00D01821" w:rsidRDefault="00D01821" w:rsidP="00B4484F">
            <w:pPr>
              <w:spacing w:before="100" w:beforeAutospacing="1" w:after="100" w:afterAutospacing="1"/>
              <w:jc w:val="both"/>
              <w:rPr>
                <w:rFonts w:cstheme="minorHAnsi"/>
              </w:rPr>
            </w:pPr>
          </w:p>
        </w:tc>
        <w:tc>
          <w:tcPr>
            <w:tcW w:w="3402" w:type="dxa"/>
          </w:tcPr>
          <w:p w14:paraId="7F62A89B" w14:textId="371D4EC5" w:rsidR="00D01821" w:rsidRPr="00D01821" w:rsidRDefault="00D01821" w:rsidP="000359EE">
            <w:pPr>
              <w:shd w:val="clear" w:color="auto" w:fill="FFFFFF"/>
              <w:spacing w:before="100" w:beforeAutospacing="1" w:after="100" w:afterAutospacing="1"/>
              <w:jc w:val="both"/>
              <w:rPr>
                <w:rFonts w:cstheme="minorHAnsi"/>
              </w:rPr>
            </w:pPr>
            <w:r w:rsidRPr="00D01821">
              <w:rPr>
                <w:rFonts w:cstheme="minorHAnsi"/>
              </w:rPr>
              <w:t>Medical</w:t>
            </w:r>
          </w:p>
        </w:tc>
        <w:tc>
          <w:tcPr>
            <w:tcW w:w="516" w:type="dxa"/>
          </w:tcPr>
          <w:p w14:paraId="06EB4609" w14:textId="4C339476" w:rsidR="001C67C5" w:rsidRPr="00D01821" w:rsidRDefault="001C67C5" w:rsidP="00B4484F">
            <w:pPr>
              <w:spacing w:before="100" w:beforeAutospacing="1" w:after="100" w:afterAutospacing="1"/>
              <w:jc w:val="both"/>
              <w:rPr>
                <w:rFonts w:cstheme="minorHAnsi"/>
              </w:rPr>
            </w:pPr>
          </w:p>
        </w:tc>
        <w:tc>
          <w:tcPr>
            <w:tcW w:w="3543" w:type="dxa"/>
            <w:gridSpan w:val="2"/>
          </w:tcPr>
          <w:p w14:paraId="0AEA8756" w14:textId="7604F44E" w:rsidR="00D01821" w:rsidRPr="00D01821" w:rsidRDefault="00D01821" w:rsidP="000359EE">
            <w:pPr>
              <w:shd w:val="clear" w:color="auto" w:fill="FFFFFF"/>
              <w:spacing w:before="100" w:beforeAutospacing="1" w:after="100" w:afterAutospacing="1"/>
              <w:jc w:val="both"/>
              <w:rPr>
                <w:rFonts w:cstheme="minorHAnsi"/>
              </w:rPr>
            </w:pPr>
            <w:r w:rsidRPr="00D01821">
              <w:rPr>
                <w:rFonts w:cstheme="minorHAnsi"/>
              </w:rPr>
              <w:t>Search &amp; Rescue Work</w:t>
            </w:r>
          </w:p>
        </w:tc>
        <w:tc>
          <w:tcPr>
            <w:tcW w:w="709" w:type="dxa"/>
          </w:tcPr>
          <w:p w14:paraId="6256AD54" w14:textId="77777777" w:rsidR="00D01821" w:rsidRPr="00D01821" w:rsidRDefault="00D01821" w:rsidP="00B4484F">
            <w:pPr>
              <w:spacing w:before="100" w:beforeAutospacing="1" w:after="100" w:afterAutospacing="1"/>
              <w:jc w:val="both"/>
              <w:rPr>
                <w:rFonts w:cstheme="minorHAnsi"/>
              </w:rPr>
            </w:pPr>
          </w:p>
        </w:tc>
      </w:tr>
      <w:tr w:rsidR="00D01821" w:rsidRPr="00D01821" w14:paraId="333FB9D5" w14:textId="77777777" w:rsidTr="004D3FC5">
        <w:tc>
          <w:tcPr>
            <w:tcW w:w="2376" w:type="dxa"/>
            <w:vMerge/>
          </w:tcPr>
          <w:p w14:paraId="6D70EC94" w14:textId="77777777" w:rsidR="00D01821" w:rsidRPr="00D01821" w:rsidRDefault="00D01821" w:rsidP="00B4484F">
            <w:pPr>
              <w:spacing w:before="100" w:beforeAutospacing="1" w:after="100" w:afterAutospacing="1"/>
              <w:jc w:val="both"/>
              <w:rPr>
                <w:rFonts w:cstheme="minorHAnsi"/>
              </w:rPr>
            </w:pPr>
          </w:p>
        </w:tc>
        <w:tc>
          <w:tcPr>
            <w:tcW w:w="3402" w:type="dxa"/>
          </w:tcPr>
          <w:p w14:paraId="2030DBCF" w14:textId="7A63ADE9" w:rsidR="00D01821" w:rsidRPr="00D01821" w:rsidRDefault="00D01821" w:rsidP="000359EE">
            <w:pPr>
              <w:shd w:val="clear" w:color="auto" w:fill="FFFFFF"/>
              <w:spacing w:before="100" w:beforeAutospacing="1" w:after="100" w:afterAutospacing="1"/>
              <w:jc w:val="both"/>
              <w:rPr>
                <w:rFonts w:cstheme="minorHAnsi"/>
              </w:rPr>
            </w:pPr>
            <w:r w:rsidRPr="00D01821">
              <w:rPr>
                <w:rFonts w:cstheme="minorHAnsi"/>
              </w:rPr>
              <w:t>Seafaring</w:t>
            </w:r>
          </w:p>
        </w:tc>
        <w:tc>
          <w:tcPr>
            <w:tcW w:w="516" w:type="dxa"/>
          </w:tcPr>
          <w:p w14:paraId="0D6D595D" w14:textId="77777777" w:rsidR="00D01821" w:rsidRPr="00D01821" w:rsidRDefault="00D01821" w:rsidP="00B4484F">
            <w:pPr>
              <w:spacing w:before="100" w:beforeAutospacing="1" w:after="100" w:afterAutospacing="1"/>
              <w:jc w:val="both"/>
              <w:rPr>
                <w:rFonts w:cstheme="minorHAnsi"/>
              </w:rPr>
            </w:pPr>
          </w:p>
        </w:tc>
        <w:tc>
          <w:tcPr>
            <w:tcW w:w="3543" w:type="dxa"/>
            <w:gridSpan w:val="2"/>
          </w:tcPr>
          <w:p w14:paraId="3709EB00" w14:textId="5D13B562" w:rsidR="00D01821" w:rsidRPr="00D01821" w:rsidRDefault="00D01821" w:rsidP="000359EE">
            <w:pPr>
              <w:shd w:val="clear" w:color="auto" w:fill="FFFFFF"/>
              <w:spacing w:before="100" w:beforeAutospacing="1" w:after="100" w:afterAutospacing="1"/>
              <w:jc w:val="both"/>
              <w:rPr>
                <w:rFonts w:cstheme="minorHAnsi"/>
              </w:rPr>
            </w:pPr>
            <w:r w:rsidRPr="00D01821">
              <w:rPr>
                <w:rFonts w:cstheme="minorHAnsi"/>
              </w:rPr>
              <w:t xml:space="preserve">Health &amp; Safety / Risk Assessment </w:t>
            </w:r>
          </w:p>
        </w:tc>
        <w:tc>
          <w:tcPr>
            <w:tcW w:w="709" w:type="dxa"/>
          </w:tcPr>
          <w:p w14:paraId="12892AE8" w14:textId="77777777" w:rsidR="00D01821" w:rsidRPr="00D01821" w:rsidRDefault="00D01821" w:rsidP="00B4484F">
            <w:pPr>
              <w:spacing w:before="100" w:beforeAutospacing="1" w:after="100" w:afterAutospacing="1"/>
              <w:jc w:val="both"/>
              <w:rPr>
                <w:rFonts w:cstheme="minorHAnsi"/>
              </w:rPr>
            </w:pPr>
          </w:p>
        </w:tc>
      </w:tr>
      <w:tr w:rsidR="00D01821" w:rsidRPr="00D01821" w14:paraId="25825219" w14:textId="77777777" w:rsidTr="004D3FC5">
        <w:tc>
          <w:tcPr>
            <w:tcW w:w="2376" w:type="dxa"/>
            <w:vMerge/>
          </w:tcPr>
          <w:p w14:paraId="1612C211" w14:textId="77777777" w:rsidR="00D01821" w:rsidRPr="00D01821" w:rsidRDefault="00D01821" w:rsidP="00B4484F">
            <w:pPr>
              <w:spacing w:before="100" w:beforeAutospacing="1" w:after="100" w:afterAutospacing="1"/>
              <w:jc w:val="both"/>
              <w:rPr>
                <w:rFonts w:cstheme="minorHAnsi"/>
              </w:rPr>
            </w:pPr>
          </w:p>
        </w:tc>
        <w:tc>
          <w:tcPr>
            <w:tcW w:w="3402" w:type="dxa"/>
          </w:tcPr>
          <w:p w14:paraId="68ABBA79" w14:textId="5822669D" w:rsidR="00D01821" w:rsidRPr="00D01821" w:rsidRDefault="00D01821" w:rsidP="000359EE">
            <w:pPr>
              <w:shd w:val="clear" w:color="auto" w:fill="FFFFFF"/>
              <w:spacing w:before="100" w:beforeAutospacing="1" w:after="100" w:afterAutospacing="1"/>
              <w:jc w:val="both"/>
              <w:rPr>
                <w:rFonts w:cstheme="minorHAnsi"/>
              </w:rPr>
            </w:pPr>
            <w:r w:rsidRPr="00D01821">
              <w:rPr>
                <w:rFonts w:cstheme="minorHAnsi"/>
              </w:rPr>
              <w:t>Legal</w:t>
            </w:r>
          </w:p>
        </w:tc>
        <w:tc>
          <w:tcPr>
            <w:tcW w:w="516" w:type="dxa"/>
          </w:tcPr>
          <w:p w14:paraId="1F1DABEB" w14:textId="77777777" w:rsidR="00D01821" w:rsidRPr="00D01821" w:rsidRDefault="00D01821" w:rsidP="00B4484F">
            <w:pPr>
              <w:spacing w:before="100" w:beforeAutospacing="1" w:after="100" w:afterAutospacing="1"/>
              <w:jc w:val="both"/>
              <w:rPr>
                <w:rFonts w:cstheme="minorHAnsi"/>
              </w:rPr>
            </w:pPr>
          </w:p>
        </w:tc>
        <w:tc>
          <w:tcPr>
            <w:tcW w:w="3543" w:type="dxa"/>
            <w:gridSpan w:val="2"/>
          </w:tcPr>
          <w:p w14:paraId="505928CB" w14:textId="3AC77219" w:rsidR="00D01821" w:rsidRPr="00D01821" w:rsidRDefault="00D01821" w:rsidP="000359EE">
            <w:pPr>
              <w:shd w:val="clear" w:color="auto" w:fill="FFFFFF"/>
              <w:spacing w:before="100" w:beforeAutospacing="1" w:after="100" w:afterAutospacing="1"/>
              <w:jc w:val="both"/>
              <w:rPr>
                <w:rFonts w:cstheme="minorHAnsi"/>
              </w:rPr>
            </w:pPr>
            <w:r w:rsidRPr="00D01821">
              <w:rPr>
                <w:rFonts w:cstheme="minorHAnsi"/>
              </w:rPr>
              <w:t xml:space="preserve">Charity, public or company finance </w:t>
            </w:r>
          </w:p>
        </w:tc>
        <w:tc>
          <w:tcPr>
            <w:tcW w:w="709" w:type="dxa"/>
          </w:tcPr>
          <w:p w14:paraId="077EC619" w14:textId="77777777" w:rsidR="00D01821" w:rsidRPr="00D01821" w:rsidRDefault="00D01821" w:rsidP="00B4484F">
            <w:pPr>
              <w:spacing w:before="100" w:beforeAutospacing="1" w:after="100" w:afterAutospacing="1"/>
              <w:jc w:val="both"/>
              <w:rPr>
                <w:rFonts w:cstheme="minorHAnsi"/>
              </w:rPr>
            </w:pPr>
          </w:p>
        </w:tc>
      </w:tr>
      <w:tr w:rsidR="00D01821" w:rsidRPr="00D01821" w14:paraId="22D41AC3" w14:textId="77777777" w:rsidTr="004D3FC5">
        <w:tc>
          <w:tcPr>
            <w:tcW w:w="2376" w:type="dxa"/>
            <w:vMerge/>
          </w:tcPr>
          <w:p w14:paraId="48FDAAED" w14:textId="77777777" w:rsidR="00D01821" w:rsidRPr="00D01821" w:rsidRDefault="00D01821" w:rsidP="00B4484F">
            <w:pPr>
              <w:spacing w:before="100" w:beforeAutospacing="1" w:after="100" w:afterAutospacing="1"/>
              <w:jc w:val="both"/>
              <w:rPr>
                <w:rFonts w:cstheme="minorHAnsi"/>
              </w:rPr>
            </w:pPr>
          </w:p>
        </w:tc>
        <w:tc>
          <w:tcPr>
            <w:tcW w:w="3402" w:type="dxa"/>
          </w:tcPr>
          <w:p w14:paraId="4693294D" w14:textId="1070F37D" w:rsidR="00D01821" w:rsidRPr="00D01821" w:rsidRDefault="00D01821" w:rsidP="000359EE">
            <w:pPr>
              <w:shd w:val="clear" w:color="auto" w:fill="FFFFFF"/>
              <w:spacing w:before="100" w:beforeAutospacing="1" w:after="100" w:afterAutospacing="1"/>
              <w:jc w:val="both"/>
              <w:rPr>
                <w:rFonts w:cstheme="minorHAnsi"/>
              </w:rPr>
            </w:pPr>
            <w:r w:rsidRPr="00D01821">
              <w:rPr>
                <w:rFonts w:cstheme="minorHAnsi"/>
              </w:rPr>
              <w:t>Fundraising / income generation</w:t>
            </w:r>
          </w:p>
        </w:tc>
        <w:tc>
          <w:tcPr>
            <w:tcW w:w="516" w:type="dxa"/>
          </w:tcPr>
          <w:p w14:paraId="16A45BB2" w14:textId="77777777" w:rsidR="00D01821" w:rsidRPr="00D01821" w:rsidRDefault="00D01821" w:rsidP="00B4484F">
            <w:pPr>
              <w:spacing w:before="100" w:beforeAutospacing="1" w:after="100" w:afterAutospacing="1"/>
              <w:jc w:val="both"/>
              <w:rPr>
                <w:rFonts w:cstheme="minorHAnsi"/>
              </w:rPr>
            </w:pPr>
          </w:p>
        </w:tc>
        <w:tc>
          <w:tcPr>
            <w:tcW w:w="3543" w:type="dxa"/>
            <w:gridSpan w:val="2"/>
          </w:tcPr>
          <w:p w14:paraId="3A5E84A5" w14:textId="5839C40C" w:rsidR="00D01821" w:rsidRPr="00D01821" w:rsidRDefault="00D01821" w:rsidP="000359EE">
            <w:pPr>
              <w:shd w:val="clear" w:color="auto" w:fill="FFFFFF"/>
              <w:spacing w:before="100" w:beforeAutospacing="1" w:after="100" w:afterAutospacing="1"/>
              <w:jc w:val="both"/>
              <w:rPr>
                <w:rFonts w:cstheme="minorHAnsi"/>
              </w:rPr>
            </w:pPr>
            <w:r w:rsidRPr="00D01821">
              <w:rPr>
                <w:rFonts w:cstheme="minorHAnsi"/>
              </w:rPr>
              <w:t>Management</w:t>
            </w:r>
          </w:p>
        </w:tc>
        <w:tc>
          <w:tcPr>
            <w:tcW w:w="709" w:type="dxa"/>
          </w:tcPr>
          <w:p w14:paraId="571384A2" w14:textId="77777777" w:rsidR="00D01821" w:rsidRPr="00D01821" w:rsidRDefault="00D01821" w:rsidP="00B4484F">
            <w:pPr>
              <w:spacing w:before="100" w:beforeAutospacing="1" w:after="100" w:afterAutospacing="1"/>
              <w:jc w:val="both"/>
              <w:rPr>
                <w:rFonts w:cstheme="minorHAnsi"/>
              </w:rPr>
            </w:pPr>
          </w:p>
        </w:tc>
      </w:tr>
      <w:tr w:rsidR="00D01821" w:rsidRPr="00D01821" w14:paraId="426F24EA" w14:textId="77777777" w:rsidTr="004D3FC5">
        <w:tc>
          <w:tcPr>
            <w:tcW w:w="2376" w:type="dxa"/>
            <w:vMerge/>
          </w:tcPr>
          <w:p w14:paraId="20DEAA0C" w14:textId="77777777" w:rsidR="00D01821" w:rsidRPr="00D01821" w:rsidRDefault="00D01821" w:rsidP="00B4484F">
            <w:pPr>
              <w:spacing w:before="100" w:beforeAutospacing="1" w:after="100" w:afterAutospacing="1"/>
              <w:jc w:val="both"/>
              <w:rPr>
                <w:rFonts w:cstheme="minorHAnsi"/>
              </w:rPr>
            </w:pPr>
          </w:p>
        </w:tc>
        <w:tc>
          <w:tcPr>
            <w:tcW w:w="3402" w:type="dxa"/>
          </w:tcPr>
          <w:p w14:paraId="192E4CB4" w14:textId="3B22DEB2" w:rsidR="00D01821" w:rsidRPr="00D01821" w:rsidRDefault="00D01821" w:rsidP="002B0703">
            <w:pPr>
              <w:shd w:val="clear" w:color="auto" w:fill="FFFFFF"/>
              <w:spacing w:before="100" w:beforeAutospacing="1" w:after="100" w:afterAutospacing="1"/>
              <w:rPr>
                <w:rFonts w:cstheme="minorHAnsi"/>
              </w:rPr>
            </w:pPr>
            <w:r w:rsidRPr="00D01821">
              <w:rPr>
                <w:rFonts w:cstheme="minorHAnsi"/>
              </w:rPr>
              <w:t xml:space="preserve">Project Management (and asset management) </w:t>
            </w:r>
          </w:p>
        </w:tc>
        <w:tc>
          <w:tcPr>
            <w:tcW w:w="516" w:type="dxa"/>
          </w:tcPr>
          <w:p w14:paraId="20414DAA" w14:textId="77777777" w:rsidR="00D01821" w:rsidRPr="00D01821" w:rsidRDefault="00D01821" w:rsidP="00B4484F">
            <w:pPr>
              <w:spacing w:before="100" w:beforeAutospacing="1" w:after="100" w:afterAutospacing="1"/>
              <w:jc w:val="both"/>
              <w:rPr>
                <w:rFonts w:cstheme="minorHAnsi"/>
              </w:rPr>
            </w:pPr>
          </w:p>
        </w:tc>
        <w:tc>
          <w:tcPr>
            <w:tcW w:w="3543" w:type="dxa"/>
            <w:gridSpan w:val="2"/>
          </w:tcPr>
          <w:p w14:paraId="044D360C" w14:textId="43C62071" w:rsidR="00D01821" w:rsidRPr="00D01821" w:rsidRDefault="00D01821" w:rsidP="000359EE">
            <w:pPr>
              <w:shd w:val="clear" w:color="auto" w:fill="FFFFFF"/>
              <w:spacing w:before="100" w:beforeAutospacing="1" w:after="100" w:afterAutospacing="1"/>
              <w:jc w:val="both"/>
              <w:rPr>
                <w:rFonts w:cstheme="minorHAnsi"/>
              </w:rPr>
            </w:pPr>
            <w:r w:rsidRPr="00D01821">
              <w:rPr>
                <w:rFonts w:cstheme="minorHAnsi"/>
              </w:rPr>
              <w:t xml:space="preserve">Enterprise / Business Development </w:t>
            </w:r>
          </w:p>
        </w:tc>
        <w:tc>
          <w:tcPr>
            <w:tcW w:w="709" w:type="dxa"/>
          </w:tcPr>
          <w:p w14:paraId="211F222F" w14:textId="77777777" w:rsidR="00D01821" w:rsidRPr="00D01821" w:rsidRDefault="00D01821" w:rsidP="00B4484F">
            <w:pPr>
              <w:spacing w:before="100" w:beforeAutospacing="1" w:after="100" w:afterAutospacing="1"/>
              <w:jc w:val="both"/>
              <w:rPr>
                <w:rFonts w:cstheme="minorHAnsi"/>
              </w:rPr>
            </w:pPr>
          </w:p>
        </w:tc>
      </w:tr>
      <w:tr w:rsidR="00D01821" w:rsidRPr="00D01821" w14:paraId="01ABB015" w14:textId="77777777" w:rsidTr="004D3FC5">
        <w:tc>
          <w:tcPr>
            <w:tcW w:w="2376" w:type="dxa"/>
            <w:vMerge/>
          </w:tcPr>
          <w:p w14:paraId="5E3FD780" w14:textId="77777777" w:rsidR="00D01821" w:rsidRPr="00D01821" w:rsidRDefault="00D01821" w:rsidP="00B4484F">
            <w:pPr>
              <w:spacing w:before="100" w:beforeAutospacing="1" w:after="100" w:afterAutospacing="1"/>
              <w:jc w:val="both"/>
              <w:rPr>
                <w:rFonts w:cstheme="minorHAnsi"/>
              </w:rPr>
            </w:pPr>
          </w:p>
        </w:tc>
        <w:tc>
          <w:tcPr>
            <w:tcW w:w="3402" w:type="dxa"/>
          </w:tcPr>
          <w:p w14:paraId="523B2849" w14:textId="22D7575C" w:rsidR="00D01821" w:rsidRPr="00D01821" w:rsidRDefault="00D01821" w:rsidP="002B0703">
            <w:pPr>
              <w:shd w:val="clear" w:color="auto" w:fill="FFFFFF"/>
              <w:spacing w:before="100" w:beforeAutospacing="1" w:after="100" w:afterAutospacing="1"/>
              <w:rPr>
                <w:rFonts w:cstheme="minorHAnsi"/>
              </w:rPr>
            </w:pPr>
            <w:r w:rsidRPr="00D01821">
              <w:rPr>
                <w:rFonts w:cstheme="minorHAnsi"/>
              </w:rPr>
              <w:t>Digital &amp; PR (social media/web/comms)</w:t>
            </w:r>
          </w:p>
        </w:tc>
        <w:tc>
          <w:tcPr>
            <w:tcW w:w="516" w:type="dxa"/>
          </w:tcPr>
          <w:p w14:paraId="428549BE" w14:textId="77777777" w:rsidR="00D01821" w:rsidRPr="00D01821" w:rsidRDefault="00D01821" w:rsidP="00B4484F">
            <w:pPr>
              <w:spacing w:before="100" w:beforeAutospacing="1" w:after="100" w:afterAutospacing="1"/>
              <w:jc w:val="both"/>
              <w:rPr>
                <w:rFonts w:cstheme="minorHAnsi"/>
              </w:rPr>
            </w:pPr>
          </w:p>
        </w:tc>
        <w:tc>
          <w:tcPr>
            <w:tcW w:w="3543" w:type="dxa"/>
            <w:gridSpan w:val="2"/>
          </w:tcPr>
          <w:p w14:paraId="0E6AD3F8" w14:textId="77777777" w:rsidR="00D01821" w:rsidRPr="00D01821" w:rsidRDefault="00D01821" w:rsidP="000359EE">
            <w:pPr>
              <w:shd w:val="clear" w:color="auto" w:fill="FFFFFF"/>
              <w:spacing w:before="100" w:beforeAutospacing="1" w:after="100" w:afterAutospacing="1"/>
              <w:jc w:val="both"/>
              <w:rPr>
                <w:rFonts w:cstheme="minorHAnsi"/>
              </w:rPr>
            </w:pPr>
          </w:p>
        </w:tc>
        <w:tc>
          <w:tcPr>
            <w:tcW w:w="709" w:type="dxa"/>
          </w:tcPr>
          <w:p w14:paraId="335291AF" w14:textId="77777777" w:rsidR="00D01821" w:rsidRPr="00D01821" w:rsidRDefault="00D01821" w:rsidP="00B4484F">
            <w:pPr>
              <w:spacing w:before="100" w:beforeAutospacing="1" w:after="100" w:afterAutospacing="1"/>
              <w:jc w:val="both"/>
              <w:rPr>
                <w:rFonts w:cstheme="minorHAnsi"/>
              </w:rPr>
            </w:pPr>
          </w:p>
        </w:tc>
      </w:tr>
      <w:tr w:rsidR="000359EE" w:rsidRPr="00D01821" w14:paraId="4A7A6800" w14:textId="77777777" w:rsidTr="004D3FC5">
        <w:tc>
          <w:tcPr>
            <w:tcW w:w="10546" w:type="dxa"/>
            <w:gridSpan w:val="6"/>
          </w:tcPr>
          <w:p w14:paraId="6DE1E64F" w14:textId="2D438494" w:rsidR="00D01821" w:rsidRPr="00E5502E" w:rsidRDefault="004D3FC5" w:rsidP="000359EE">
            <w:pPr>
              <w:shd w:val="clear" w:color="auto" w:fill="FFFFFF"/>
              <w:spacing w:before="100" w:beforeAutospacing="1" w:after="100" w:afterAutospacing="1"/>
              <w:jc w:val="both"/>
              <w:rPr>
                <w:rFonts w:cstheme="minorHAnsi"/>
                <w:b/>
                <w:bCs/>
              </w:rPr>
            </w:pPr>
            <w:r>
              <w:rPr>
                <w:rFonts w:cstheme="minorHAnsi"/>
                <w:b/>
                <w:bCs/>
              </w:rPr>
              <w:br/>
            </w:r>
            <w:r w:rsidR="000359EE" w:rsidRPr="00E5502E">
              <w:rPr>
                <w:rFonts w:cstheme="minorHAnsi"/>
                <w:b/>
                <w:bCs/>
              </w:rPr>
              <w:t>Please</w:t>
            </w:r>
            <w:r w:rsidR="00D01821" w:rsidRPr="00E5502E">
              <w:rPr>
                <w:rFonts w:cstheme="minorHAnsi"/>
                <w:b/>
                <w:bCs/>
              </w:rPr>
              <w:t xml:space="preserve"> provide a personal statement to include the following:</w:t>
            </w:r>
          </w:p>
          <w:p w14:paraId="093709FE" w14:textId="77777777" w:rsidR="00D01821" w:rsidRPr="00D01821" w:rsidRDefault="000359EE" w:rsidP="00D01821">
            <w:pPr>
              <w:pStyle w:val="ListParagraph"/>
              <w:numPr>
                <w:ilvl w:val="0"/>
                <w:numId w:val="7"/>
              </w:numPr>
              <w:shd w:val="clear" w:color="auto" w:fill="FFFFFF"/>
              <w:spacing w:before="100" w:beforeAutospacing="1" w:after="100" w:afterAutospacing="1"/>
              <w:jc w:val="both"/>
              <w:rPr>
                <w:rFonts w:cstheme="minorHAnsi"/>
              </w:rPr>
            </w:pPr>
            <w:r w:rsidRPr="00D01821">
              <w:rPr>
                <w:rFonts w:cstheme="minorHAnsi"/>
              </w:rPr>
              <w:t>why you want to become a trustee of St Abbs Lifeboat</w:t>
            </w:r>
          </w:p>
          <w:p w14:paraId="2A207B82" w14:textId="53C7C26E" w:rsidR="004D3FC5" w:rsidRPr="004D3FC5" w:rsidRDefault="00E5502E" w:rsidP="004D3FC5">
            <w:pPr>
              <w:pStyle w:val="ListParagraph"/>
              <w:numPr>
                <w:ilvl w:val="0"/>
                <w:numId w:val="7"/>
              </w:numPr>
              <w:shd w:val="clear" w:color="auto" w:fill="FFFFFF"/>
              <w:spacing w:before="100" w:beforeAutospacing="1" w:after="100" w:afterAutospacing="1"/>
              <w:jc w:val="both"/>
              <w:rPr>
                <w:rFonts w:cstheme="minorHAnsi"/>
              </w:rPr>
            </w:pPr>
            <w:r>
              <w:rPr>
                <w:rFonts w:cstheme="minorHAnsi"/>
              </w:rPr>
              <w:t>how you can, based on your experience,</w:t>
            </w:r>
            <w:r w:rsidR="00D01821" w:rsidRPr="00D01821">
              <w:rPr>
                <w:rFonts w:cstheme="minorHAnsi"/>
              </w:rPr>
              <w:t xml:space="preserve"> provid</w:t>
            </w:r>
            <w:r>
              <w:rPr>
                <w:rFonts w:cstheme="minorHAnsi"/>
              </w:rPr>
              <w:t>e</w:t>
            </w:r>
            <w:r w:rsidR="000359EE" w:rsidRPr="00D01821">
              <w:rPr>
                <w:rFonts w:cstheme="minorHAnsi"/>
              </w:rPr>
              <w:t xml:space="preserve"> leadership in any of the four areas of specific skills sought (Health &amp; Safety / Risk Assessment, HR &amp; Training, Medical &amp; Legal) </w:t>
            </w:r>
          </w:p>
          <w:p w14:paraId="788B02B5" w14:textId="402BDEE5" w:rsidR="000359EE" w:rsidRPr="00D01821" w:rsidRDefault="000359EE" w:rsidP="00D01821">
            <w:pPr>
              <w:pStyle w:val="ListParagraph"/>
              <w:numPr>
                <w:ilvl w:val="0"/>
                <w:numId w:val="7"/>
              </w:numPr>
              <w:shd w:val="clear" w:color="auto" w:fill="FFFFFF"/>
              <w:spacing w:before="100" w:beforeAutospacing="1" w:after="100" w:afterAutospacing="1"/>
              <w:jc w:val="both"/>
              <w:rPr>
                <w:rFonts w:cstheme="minorHAnsi"/>
              </w:rPr>
            </w:pPr>
            <w:r w:rsidRPr="00D01821">
              <w:rPr>
                <w:rFonts w:cstheme="minorHAnsi"/>
              </w:rPr>
              <w:t xml:space="preserve">how you think </w:t>
            </w:r>
            <w:r w:rsidR="00E5502E">
              <w:rPr>
                <w:rFonts w:cstheme="minorHAnsi"/>
              </w:rPr>
              <w:t xml:space="preserve">your </w:t>
            </w:r>
            <w:r w:rsidRPr="00D01821">
              <w:rPr>
                <w:rFonts w:cstheme="minorHAnsi"/>
              </w:rPr>
              <w:t xml:space="preserve">personal skills would enable you to fulfill the role of a Trustee. </w:t>
            </w:r>
          </w:p>
          <w:p w14:paraId="566A6390" w14:textId="432004F2" w:rsidR="000359EE" w:rsidRPr="00804B0E" w:rsidRDefault="00E5502E" w:rsidP="00B4484F">
            <w:pPr>
              <w:spacing w:before="100" w:beforeAutospacing="1" w:after="100" w:afterAutospacing="1"/>
              <w:jc w:val="both"/>
              <w:rPr>
                <w:rFonts w:cstheme="minorHAnsi"/>
                <w:b/>
                <w:bCs/>
              </w:rPr>
            </w:pPr>
            <w:r w:rsidRPr="00804B0E">
              <w:rPr>
                <w:rFonts w:cstheme="minorHAnsi"/>
                <w:b/>
                <w:bCs/>
              </w:rPr>
              <w:t xml:space="preserve">Please provide your personal statement in typewritten form on a separate sheet. </w:t>
            </w:r>
          </w:p>
        </w:tc>
      </w:tr>
    </w:tbl>
    <w:p w14:paraId="7D40A49E" w14:textId="77777777" w:rsidR="00E5502E" w:rsidRPr="00E5502E" w:rsidRDefault="00E5502E" w:rsidP="00B4484F">
      <w:pPr>
        <w:shd w:val="clear" w:color="auto" w:fill="FFFFFF"/>
        <w:spacing w:before="100" w:beforeAutospacing="1" w:after="100" w:afterAutospacing="1"/>
        <w:jc w:val="both"/>
        <w:rPr>
          <w:rFonts w:cstheme="minorHAnsi"/>
          <w:b/>
          <w:bCs/>
          <w:sz w:val="32"/>
          <w:szCs w:val="32"/>
        </w:rPr>
      </w:pPr>
      <w:r w:rsidRPr="00E5502E">
        <w:rPr>
          <w:rFonts w:cstheme="minorHAnsi"/>
          <w:b/>
          <w:bCs/>
          <w:sz w:val="32"/>
          <w:szCs w:val="32"/>
        </w:rPr>
        <w:lastRenderedPageBreak/>
        <w:t xml:space="preserve">Trustee Declaration </w:t>
      </w:r>
    </w:p>
    <w:p w14:paraId="0A53BC64" w14:textId="77777777" w:rsidR="004D3FC5" w:rsidRDefault="004D3FC5" w:rsidP="00B4484F">
      <w:pPr>
        <w:shd w:val="clear" w:color="auto" w:fill="FFFFFF"/>
        <w:spacing w:before="100" w:beforeAutospacing="1" w:after="100" w:afterAutospacing="1"/>
        <w:jc w:val="both"/>
      </w:pPr>
      <w:r>
        <w:t xml:space="preserve">I declare that: </w:t>
      </w:r>
    </w:p>
    <w:p w14:paraId="28E1A983" w14:textId="77777777" w:rsidR="004D3FC5" w:rsidRDefault="004D3FC5" w:rsidP="004D3FC5">
      <w:pPr>
        <w:pStyle w:val="ListParagraph"/>
        <w:numPr>
          <w:ilvl w:val="0"/>
          <w:numId w:val="9"/>
        </w:numPr>
        <w:shd w:val="clear" w:color="auto" w:fill="FFFFFF"/>
        <w:spacing w:before="100" w:beforeAutospacing="1" w:after="100" w:afterAutospacing="1"/>
        <w:jc w:val="both"/>
      </w:pPr>
      <w:r>
        <w:t>I am willing to act as a charity trustee of the above named organisation.</w:t>
      </w:r>
    </w:p>
    <w:p w14:paraId="6573B630" w14:textId="77777777" w:rsidR="004D3FC5" w:rsidRDefault="004D3FC5" w:rsidP="004D3FC5">
      <w:pPr>
        <w:pStyle w:val="ListParagraph"/>
        <w:numPr>
          <w:ilvl w:val="0"/>
          <w:numId w:val="9"/>
        </w:numPr>
        <w:shd w:val="clear" w:color="auto" w:fill="FFFFFF"/>
        <w:spacing w:before="100" w:beforeAutospacing="1" w:after="100" w:afterAutospacing="1"/>
        <w:jc w:val="both"/>
      </w:pPr>
      <w:r>
        <w:t xml:space="preserve">I understand the organisations purposes and rules set out in its governing document. </w:t>
      </w:r>
    </w:p>
    <w:p w14:paraId="756D737F" w14:textId="77777777" w:rsidR="004D3FC5" w:rsidRDefault="004D3FC5" w:rsidP="004D3FC5">
      <w:pPr>
        <w:pStyle w:val="ListParagraph"/>
        <w:numPr>
          <w:ilvl w:val="0"/>
          <w:numId w:val="9"/>
        </w:numPr>
        <w:shd w:val="clear" w:color="auto" w:fill="FFFFFF"/>
        <w:spacing w:before="100" w:beforeAutospacing="1" w:after="100" w:afterAutospacing="1"/>
        <w:jc w:val="both"/>
      </w:pPr>
      <w:r>
        <w:t xml:space="preserve">I am aware of my duties and responsibilities as a charity trustee in terms of section 66 of the Charities and Trustee Investment (Scotland) Act 2005 (‘the 2005 Act’). </w:t>
      </w:r>
    </w:p>
    <w:p w14:paraId="03366034" w14:textId="77777777" w:rsidR="004D3FC5" w:rsidRDefault="004D3FC5" w:rsidP="004D3FC5">
      <w:pPr>
        <w:pStyle w:val="ListParagraph"/>
        <w:numPr>
          <w:ilvl w:val="0"/>
          <w:numId w:val="9"/>
        </w:numPr>
        <w:shd w:val="clear" w:color="auto" w:fill="FFFFFF"/>
        <w:spacing w:before="100" w:beforeAutospacing="1" w:after="100" w:afterAutospacing="1"/>
        <w:jc w:val="both"/>
      </w:pPr>
      <w:r>
        <w:t xml:space="preserve">I am not disqualified from being a charity trustee in terms of the 2005 Act – that is: </w:t>
      </w:r>
    </w:p>
    <w:p w14:paraId="36477D66" w14:textId="77777777" w:rsidR="004D3FC5" w:rsidRDefault="004D3FC5" w:rsidP="004D3FC5">
      <w:pPr>
        <w:pStyle w:val="ListParagraph"/>
        <w:numPr>
          <w:ilvl w:val="1"/>
          <w:numId w:val="9"/>
        </w:numPr>
        <w:shd w:val="clear" w:color="auto" w:fill="FFFFFF"/>
        <w:spacing w:before="100" w:beforeAutospacing="1" w:after="100" w:afterAutospacing="1"/>
        <w:jc w:val="both"/>
      </w:pPr>
      <w:r>
        <w:t xml:space="preserve">I am not an undischarged bankrupt </w:t>
      </w:r>
    </w:p>
    <w:p w14:paraId="4925AA24" w14:textId="77777777" w:rsidR="004D3FC5" w:rsidRDefault="004D3FC5" w:rsidP="004D3FC5">
      <w:pPr>
        <w:pStyle w:val="ListParagraph"/>
        <w:numPr>
          <w:ilvl w:val="1"/>
          <w:numId w:val="9"/>
        </w:numPr>
        <w:shd w:val="clear" w:color="auto" w:fill="FFFFFF"/>
        <w:spacing w:before="100" w:beforeAutospacing="1" w:after="100" w:afterAutospacing="1"/>
        <w:jc w:val="both"/>
      </w:pPr>
      <w:r>
        <w:t xml:space="preserve">I have not granted a Protected Trust Deed (PTD) </w:t>
      </w:r>
    </w:p>
    <w:p w14:paraId="385591D6" w14:textId="77777777" w:rsidR="004D3FC5" w:rsidRDefault="004D3FC5" w:rsidP="004D3FC5">
      <w:pPr>
        <w:pStyle w:val="ListParagraph"/>
        <w:numPr>
          <w:ilvl w:val="1"/>
          <w:numId w:val="9"/>
        </w:numPr>
        <w:shd w:val="clear" w:color="auto" w:fill="FFFFFF"/>
        <w:spacing w:before="100" w:beforeAutospacing="1" w:after="100" w:afterAutospacing="1"/>
        <w:jc w:val="both"/>
      </w:pPr>
      <w:r>
        <w:t xml:space="preserve">I do not have an unspent conviction for an offence involving dishonesty </w:t>
      </w:r>
    </w:p>
    <w:p w14:paraId="3D418A67" w14:textId="77777777" w:rsidR="004D3FC5" w:rsidRDefault="004D3FC5" w:rsidP="004D3FC5">
      <w:pPr>
        <w:pStyle w:val="ListParagraph"/>
        <w:numPr>
          <w:ilvl w:val="1"/>
          <w:numId w:val="9"/>
        </w:numPr>
        <w:shd w:val="clear" w:color="auto" w:fill="FFFFFF"/>
        <w:spacing w:before="100" w:beforeAutospacing="1" w:after="100" w:afterAutospacing="1"/>
        <w:jc w:val="both"/>
      </w:pPr>
      <w:r>
        <w:t xml:space="preserve">I do not have an unspent conviction for an offence under the 2005 Act </w:t>
      </w:r>
    </w:p>
    <w:p w14:paraId="17D29CEE" w14:textId="77777777" w:rsidR="004D3FC5" w:rsidRDefault="004D3FC5" w:rsidP="004D3FC5">
      <w:pPr>
        <w:pStyle w:val="ListParagraph"/>
        <w:numPr>
          <w:ilvl w:val="1"/>
          <w:numId w:val="9"/>
        </w:numPr>
        <w:shd w:val="clear" w:color="auto" w:fill="FFFFFF"/>
        <w:spacing w:before="100" w:beforeAutospacing="1" w:after="100" w:afterAutospacing="1"/>
        <w:jc w:val="both"/>
      </w:pPr>
      <w:r>
        <w:t xml:space="preserve">I have not been removed by the Court of Session under the 2005 Act (or earlier legislation) from being a charity trustee or being concerned in the management or control of any charity or body </w:t>
      </w:r>
    </w:p>
    <w:p w14:paraId="3E4FD6EA" w14:textId="0571E015" w:rsidR="004D3FC5" w:rsidRDefault="004D3FC5" w:rsidP="004D3FC5">
      <w:pPr>
        <w:pStyle w:val="ListParagraph"/>
        <w:numPr>
          <w:ilvl w:val="1"/>
          <w:numId w:val="9"/>
        </w:numPr>
        <w:shd w:val="clear" w:color="auto" w:fill="FFFFFF"/>
        <w:spacing w:before="100" w:beforeAutospacing="1" w:after="100" w:afterAutospacing="1"/>
        <w:jc w:val="both"/>
      </w:pPr>
      <w:r>
        <w:t xml:space="preserve">I have not been removed from being a charity trustee due to misconduct or mismanagement </w:t>
      </w:r>
    </w:p>
    <w:p w14:paraId="43670BC1" w14:textId="77777777" w:rsidR="004D3FC5" w:rsidRDefault="004D3FC5" w:rsidP="004D3FC5">
      <w:pPr>
        <w:pStyle w:val="ListParagraph"/>
        <w:numPr>
          <w:ilvl w:val="1"/>
          <w:numId w:val="9"/>
        </w:numPr>
        <w:shd w:val="clear" w:color="auto" w:fill="FFFFFF"/>
        <w:spacing w:before="100" w:beforeAutospacing="1" w:after="100" w:afterAutospacing="1"/>
        <w:jc w:val="both"/>
      </w:pPr>
      <w:r>
        <w:t xml:space="preserve">I have not entered into an individual voluntary arrangement (IVA) to pay off debts with creditors. (This only applies to trustees living in England or Wales) </w:t>
      </w:r>
    </w:p>
    <w:p w14:paraId="234EDE8B" w14:textId="77777777" w:rsidR="004D3FC5" w:rsidRDefault="004D3FC5" w:rsidP="004D3FC5">
      <w:pPr>
        <w:pStyle w:val="ListParagraph"/>
        <w:numPr>
          <w:ilvl w:val="1"/>
          <w:numId w:val="9"/>
        </w:numPr>
        <w:shd w:val="clear" w:color="auto" w:fill="FFFFFF"/>
        <w:spacing w:before="100" w:beforeAutospacing="1" w:after="100" w:afterAutospacing="1"/>
        <w:jc w:val="both"/>
      </w:pPr>
      <w:r>
        <w:t xml:space="preserve">I am not disqualified from being a company director. </w:t>
      </w:r>
    </w:p>
    <w:p w14:paraId="0855D770" w14:textId="77777777" w:rsidR="004D3FC5" w:rsidRDefault="004D3FC5" w:rsidP="004D3FC5">
      <w:pPr>
        <w:pStyle w:val="ListParagraph"/>
        <w:shd w:val="clear" w:color="auto" w:fill="FFFFFF"/>
        <w:spacing w:before="100" w:beforeAutospacing="1" w:after="100" w:afterAutospacing="1"/>
        <w:ind w:left="1440"/>
        <w:jc w:val="both"/>
      </w:pPr>
    </w:p>
    <w:p w14:paraId="47572894" w14:textId="71A35DB5" w:rsidR="00C41A09" w:rsidRDefault="004D3FC5" w:rsidP="004D3FC5">
      <w:pPr>
        <w:pStyle w:val="ListParagraph"/>
        <w:numPr>
          <w:ilvl w:val="0"/>
          <w:numId w:val="9"/>
        </w:numPr>
        <w:shd w:val="clear" w:color="auto" w:fill="FFFFFF"/>
        <w:spacing w:before="100" w:beforeAutospacing="1" w:after="100" w:afterAutospacing="1"/>
        <w:jc w:val="both"/>
      </w:pPr>
      <w:r>
        <w:t>I understand that it is an offence under section 26 of the 2005 Act to knowingly or recklessly provide false or misleading information.</w:t>
      </w:r>
    </w:p>
    <w:p w14:paraId="5CA1CD34" w14:textId="77777777" w:rsidR="00C41A09" w:rsidRDefault="00C41A09" w:rsidP="00B4484F">
      <w:pPr>
        <w:shd w:val="clear" w:color="auto" w:fill="FFFFFF"/>
        <w:spacing w:before="100" w:beforeAutospacing="1" w:after="100" w:afterAutospacing="1"/>
        <w:jc w:val="both"/>
      </w:pPr>
    </w:p>
    <w:p w14:paraId="6E267541" w14:textId="77777777" w:rsidR="00FF6147" w:rsidRDefault="00FF6147" w:rsidP="00B4484F">
      <w:pPr>
        <w:shd w:val="clear" w:color="auto" w:fill="FFFFFF"/>
        <w:spacing w:before="100" w:beforeAutospacing="1" w:after="100" w:afterAutospacing="1"/>
        <w:jc w:val="both"/>
      </w:pPr>
    </w:p>
    <w:p w14:paraId="4C744E90" w14:textId="1701B2DC" w:rsidR="00FF6147" w:rsidRDefault="00FF6147" w:rsidP="00B4484F">
      <w:pPr>
        <w:shd w:val="clear" w:color="auto" w:fill="FFFFFF"/>
        <w:spacing w:before="100" w:beforeAutospacing="1" w:after="100" w:afterAutospacing="1"/>
        <w:jc w:val="both"/>
      </w:pPr>
      <w:r>
        <w:t>Signature ……………………………………………………………………….</w:t>
      </w:r>
      <w:r>
        <w:tab/>
        <w:t>Date………………………………………………</w:t>
      </w:r>
    </w:p>
    <w:p w14:paraId="2C94B14A" w14:textId="77777777" w:rsidR="00804B0E" w:rsidRDefault="00804B0E" w:rsidP="00B4484F">
      <w:pPr>
        <w:shd w:val="clear" w:color="auto" w:fill="FFFFFF"/>
        <w:spacing w:before="100" w:beforeAutospacing="1" w:after="100" w:afterAutospacing="1"/>
        <w:jc w:val="both"/>
      </w:pPr>
    </w:p>
    <w:p w14:paraId="532C5ED0" w14:textId="1637310D" w:rsidR="00804B0E" w:rsidRPr="00FF6147" w:rsidRDefault="00804B0E" w:rsidP="00B4484F">
      <w:pPr>
        <w:shd w:val="clear" w:color="auto" w:fill="FFFFFF"/>
        <w:spacing w:before="100" w:beforeAutospacing="1" w:after="100" w:afterAutospacing="1"/>
        <w:jc w:val="both"/>
      </w:pPr>
      <w:r>
        <w:t xml:space="preserve">Please return this form, along with your written statement to </w:t>
      </w:r>
      <w:hyperlink r:id="rId9" w:history="1">
        <w:r w:rsidRPr="00F2638D">
          <w:rPr>
            <w:rStyle w:val="Hyperlink"/>
          </w:rPr>
          <w:t>secretary@stabbslifeboat.org.uk</w:t>
        </w:r>
      </w:hyperlink>
      <w:r>
        <w:t xml:space="preserve"> before 11</w:t>
      </w:r>
      <w:r w:rsidRPr="00804B0E">
        <w:rPr>
          <w:vertAlign w:val="superscript"/>
        </w:rPr>
        <w:t>th</w:t>
      </w:r>
      <w:r>
        <w:t xml:space="preserve"> July 2024.</w:t>
      </w:r>
    </w:p>
    <w:sectPr w:rsidR="00804B0E" w:rsidRPr="00FF6147" w:rsidSect="004D3FC5">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C5D7B" w14:textId="77777777" w:rsidR="00082106" w:rsidRDefault="00082106" w:rsidP="004D3FC5">
      <w:r>
        <w:separator/>
      </w:r>
    </w:p>
  </w:endnote>
  <w:endnote w:type="continuationSeparator" w:id="0">
    <w:p w14:paraId="1639AFDD" w14:textId="77777777" w:rsidR="00082106" w:rsidRDefault="00082106" w:rsidP="004D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B439F" w14:textId="477DE0B6" w:rsidR="004D3FC5" w:rsidRDefault="004D3FC5" w:rsidP="004D3FC5">
    <w:pPr>
      <w:pStyle w:val="Footer"/>
      <w:pBdr>
        <w:bottom w:val="single" w:sz="12" w:space="1" w:color="auto"/>
      </w:pBdr>
      <w:rPr>
        <w:rFonts w:cstheme="minorHAnsi"/>
        <w:color w:val="000000"/>
        <w:sz w:val="16"/>
        <w:szCs w:val="16"/>
        <w:shd w:val="clear" w:color="auto" w:fill="FFFFFF"/>
      </w:rPr>
    </w:pPr>
  </w:p>
  <w:p w14:paraId="6C070058" w14:textId="48C6AB02" w:rsidR="004D3FC5" w:rsidRDefault="004D3FC5" w:rsidP="004D3FC5">
    <w:pPr>
      <w:pStyle w:val="Footer"/>
    </w:pPr>
    <w:r w:rsidRPr="00344061">
      <w:rPr>
        <w:rFonts w:cstheme="minorHAnsi"/>
        <w:color w:val="000000"/>
        <w:sz w:val="16"/>
        <w:szCs w:val="16"/>
        <w:shd w:val="clear" w:color="auto" w:fill="FFFFFF"/>
      </w:rPr>
      <w:t>"St Abbs Lifeboat" is a Scottish Charitable Incorporated Organisation registered in Scotland (Charity registration number SC046312) with a trading subsidiary "St Abbs Lifeboat Trading Ltd" (Company registration number SC537077, Scotland)" </w:t>
    </w:r>
  </w:p>
  <w:p w14:paraId="54FEC9A9" w14:textId="4FD5DEA6" w:rsidR="004D3FC5" w:rsidRDefault="004D3FC5">
    <w:pPr>
      <w:pStyle w:val="Footer"/>
    </w:pPr>
  </w:p>
  <w:p w14:paraId="47860B64" w14:textId="77777777" w:rsidR="004D3FC5" w:rsidRDefault="004D3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B7BE7" w14:textId="77777777" w:rsidR="00082106" w:rsidRDefault="00082106" w:rsidP="004D3FC5">
      <w:r>
        <w:separator/>
      </w:r>
    </w:p>
  </w:footnote>
  <w:footnote w:type="continuationSeparator" w:id="0">
    <w:p w14:paraId="6C950F51" w14:textId="77777777" w:rsidR="00082106" w:rsidRDefault="00082106" w:rsidP="004D3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22576"/>
    <w:multiLevelType w:val="hybridMultilevel"/>
    <w:tmpl w:val="D41E03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9F24AC"/>
    <w:multiLevelType w:val="hybridMultilevel"/>
    <w:tmpl w:val="47B44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D42E43"/>
    <w:multiLevelType w:val="hybridMultilevel"/>
    <w:tmpl w:val="5798C3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66226D"/>
    <w:multiLevelType w:val="hybridMultilevel"/>
    <w:tmpl w:val="E7FEBA20"/>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4" w15:restartNumberingAfterBreak="0">
    <w:nsid w:val="50E23C9C"/>
    <w:multiLevelType w:val="hybridMultilevel"/>
    <w:tmpl w:val="CBFC2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FE5DBA"/>
    <w:multiLevelType w:val="hybridMultilevel"/>
    <w:tmpl w:val="DB945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BE631F"/>
    <w:multiLevelType w:val="hybridMultilevel"/>
    <w:tmpl w:val="EF460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1504B7"/>
    <w:multiLevelType w:val="hybridMultilevel"/>
    <w:tmpl w:val="06A68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B34A91"/>
    <w:multiLevelType w:val="hybridMultilevel"/>
    <w:tmpl w:val="C5CA8776"/>
    <w:lvl w:ilvl="0" w:tplc="08090001">
      <w:start w:val="1"/>
      <w:numFmt w:val="bullet"/>
      <w:lvlText w:val=""/>
      <w:lvlJc w:val="left"/>
      <w:pPr>
        <w:ind w:left="720" w:hanging="360"/>
      </w:pPr>
      <w:rPr>
        <w:rFonts w:ascii="Symbol" w:hAnsi="Symbol" w:hint="default"/>
      </w:rPr>
    </w:lvl>
    <w:lvl w:ilvl="1" w:tplc="2DCA0F58">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8953412">
    <w:abstractNumId w:val="0"/>
  </w:num>
  <w:num w:numId="2" w16cid:durableId="2105150411">
    <w:abstractNumId w:val="2"/>
  </w:num>
  <w:num w:numId="3" w16cid:durableId="2002733394">
    <w:abstractNumId w:val="1"/>
  </w:num>
  <w:num w:numId="4" w16cid:durableId="1996377605">
    <w:abstractNumId w:val="6"/>
  </w:num>
  <w:num w:numId="5" w16cid:durableId="999432639">
    <w:abstractNumId w:val="4"/>
  </w:num>
  <w:num w:numId="6" w16cid:durableId="585843265">
    <w:abstractNumId w:val="8"/>
  </w:num>
  <w:num w:numId="7" w16cid:durableId="613637671">
    <w:abstractNumId w:val="3"/>
  </w:num>
  <w:num w:numId="8" w16cid:durableId="867450772">
    <w:abstractNumId w:val="5"/>
  </w:num>
  <w:num w:numId="9" w16cid:durableId="14400985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C28F1"/>
    <w:rsid w:val="000359EE"/>
    <w:rsid w:val="00082106"/>
    <w:rsid w:val="000F4995"/>
    <w:rsid w:val="001C67C5"/>
    <w:rsid w:val="001D0860"/>
    <w:rsid w:val="002B0703"/>
    <w:rsid w:val="004D3FC5"/>
    <w:rsid w:val="005729A1"/>
    <w:rsid w:val="00660807"/>
    <w:rsid w:val="007C28F1"/>
    <w:rsid w:val="00804B0E"/>
    <w:rsid w:val="00833241"/>
    <w:rsid w:val="008F2EBB"/>
    <w:rsid w:val="00912EB9"/>
    <w:rsid w:val="00B4484F"/>
    <w:rsid w:val="00C41A09"/>
    <w:rsid w:val="00C626C6"/>
    <w:rsid w:val="00D01821"/>
    <w:rsid w:val="00D57D46"/>
    <w:rsid w:val="00E5502E"/>
    <w:rsid w:val="00FA3540"/>
    <w:rsid w:val="00FF0AC0"/>
    <w:rsid w:val="00FF6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26852"/>
  <w15:chartTrackingRefBased/>
  <w15:docId w15:val="{861BABC6-6C32-4E38-8F15-68B307953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8F1"/>
    <w:pPr>
      <w:spacing w:after="0" w:line="240" w:lineRule="auto"/>
    </w:pPr>
    <w:rPr>
      <w:rFonts w:eastAsiaTheme="minorEastAsia"/>
      <w:kern w:val="0"/>
      <w14:ligatures w14:val="none"/>
    </w:rPr>
  </w:style>
  <w:style w:type="paragraph" w:styleId="Heading1">
    <w:name w:val="heading 1"/>
    <w:basedOn w:val="Normal"/>
    <w:next w:val="Normal"/>
    <w:link w:val="Heading1Char"/>
    <w:uiPriority w:val="9"/>
    <w:qFormat/>
    <w:rsid w:val="007C28F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C28F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C28F1"/>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C28F1"/>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C28F1"/>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C28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28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28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28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8F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C28F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C28F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C28F1"/>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C28F1"/>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C28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28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28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28F1"/>
    <w:rPr>
      <w:rFonts w:eastAsiaTheme="majorEastAsia" w:cstheme="majorBidi"/>
      <w:color w:val="272727" w:themeColor="text1" w:themeTint="D8"/>
    </w:rPr>
  </w:style>
  <w:style w:type="paragraph" w:styleId="Title">
    <w:name w:val="Title"/>
    <w:basedOn w:val="Normal"/>
    <w:next w:val="Normal"/>
    <w:link w:val="TitleChar"/>
    <w:uiPriority w:val="10"/>
    <w:qFormat/>
    <w:rsid w:val="007C28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28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28F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28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28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C28F1"/>
    <w:rPr>
      <w:i/>
      <w:iCs/>
      <w:color w:val="404040" w:themeColor="text1" w:themeTint="BF"/>
    </w:rPr>
  </w:style>
  <w:style w:type="paragraph" w:styleId="ListParagraph">
    <w:name w:val="List Paragraph"/>
    <w:basedOn w:val="Normal"/>
    <w:uiPriority w:val="34"/>
    <w:qFormat/>
    <w:rsid w:val="007C28F1"/>
    <w:pPr>
      <w:ind w:left="720"/>
      <w:contextualSpacing/>
    </w:pPr>
  </w:style>
  <w:style w:type="character" w:styleId="IntenseEmphasis">
    <w:name w:val="Intense Emphasis"/>
    <w:basedOn w:val="DefaultParagraphFont"/>
    <w:uiPriority w:val="21"/>
    <w:qFormat/>
    <w:rsid w:val="007C28F1"/>
    <w:rPr>
      <w:i/>
      <w:iCs/>
      <w:color w:val="365F91" w:themeColor="accent1" w:themeShade="BF"/>
    </w:rPr>
  </w:style>
  <w:style w:type="paragraph" w:styleId="IntenseQuote">
    <w:name w:val="Intense Quote"/>
    <w:basedOn w:val="Normal"/>
    <w:next w:val="Normal"/>
    <w:link w:val="IntenseQuoteChar"/>
    <w:uiPriority w:val="30"/>
    <w:qFormat/>
    <w:rsid w:val="007C28F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C28F1"/>
    <w:rPr>
      <w:i/>
      <w:iCs/>
      <w:color w:val="365F91" w:themeColor="accent1" w:themeShade="BF"/>
    </w:rPr>
  </w:style>
  <w:style w:type="character" w:styleId="IntenseReference">
    <w:name w:val="Intense Reference"/>
    <w:basedOn w:val="DefaultParagraphFont"/>
    <w:uiPriority w:val="32"/>
    <w:qFormat/>
    <w:rsid w:val="007C28F1"/>
    <w:rPr>
      <w:b/>
      <w:bCs/>
      <w:smallCaps/>
      <w:color w:val="365F91" w:themeColor="accent1" w:themeShade="BF"/>
      <w:spacing w:val="5"/>
    </w:rPr>
  </w:style>
  <w:style w:type="character" w:styleId="Hyperlink">
    <w:name w:val="Hyperlink"/>
    <w:basedOn w:val="DefaultParagraphFont"/>
    <w:uiPriority w:val="99"/>
    <w:unhideWhenUsed/>
    <w:rsid w:val="001D0860"/>
    <w:rPr>
      <w:color w:val="0000FF" w:themeColor="hyperlink"/>
      <w:u w:val="single"/>
    </w:rPr>
  </w:style>
  <w:style w:type="character" w:styleId="UnresolvedMention">
    <w:name w:val="Unresolved Mention"/>
    <w:basedOn w:val="DefaultParagraphFont"/>
    <w:uiPriority w:val="99"/>
    <w:semiHidden/>
    <w:unhideWhenUsed/>
    <w:rsid w:val="001D0860"/>
    <w:rPr>
      <w:color w:val="605E5C"/>
      <w:shd w:val="clear" w:color="auto" w:fill="E1DFDD"/>
    </w:rPr>
  </w:style>
  <w:style w:type="table" w:styleId="TableGrid">
    <w:name w:val="Table Grid"/>
    <w:basedOn w:val="TableNormal"/>
    <w:uiPriority w:val="59"/>
    <w:rsid w:val="00833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3FC5"/>
    <w:pPr>
      <w:tabs>
        <w:tab w:val="center" w:pos="4513"/>
        <w:tab w:val="right" w:pos="9026"/>
      </w:tabs>
    </w:pPr>
  </w:style>
  <w:style w:type="character" w:customStyle="1" w:styleId="HeaderChar">
    <w:name w:val="Header Char"/>
    <w:basedOn w:val="DefaultParagraphFont"/>
    <w:link w:val="Header"/>
    <w:uiPriority w:val="99"/>
    <w:rsid w:val="004D3FC5"/>
    <w:rPr>
      <w:rFonts w:eastAsiaTheme="minorEastAsia"/>
      <w:kern w:val="0"/>
      <w14:ligatures w14:val="none"/>
    </w:rPr>
  </w:style>
  <w:style w:type="paragraph" w:styleId="Footer">
    <w:name w:val="footer"/>
    <w:basedOn w:val="Normal"/>
    <w:link w:val="FooterChar"/>
    <w:uiPriority w:val="99"/>
    <w:unhideWhenUsed/>
    <w:rsid w:val="004D3FC5"/>
    <w:pPr>
      <w:tabs>
        <w:tab w:val="center" w:pos="4513"/>
        <w:tab w:val="right" w:pos="9026"/>
      </w:tabs>
    </w:pPr>
  </w:style>
  <w:style w:type="character" w:customStyle="1" w:styleId="FooterChar">
    <w:name w:val="Footer Char"/>
    <w:basedOn w:val="DefaultParagraphFont"/>
    <w:link w:val="Footer"/>
    <w:uiPriority w:val="99"/>
    <w:rsid w:val="004D3FC5"/>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stabbslifeboat.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ecretary@stabbslifeboa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5</Pages>
  <Words>1292</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Treasurer - St Abbs Lifeboat</dc:creator>
  <cp:keywords/>
  <dc:description/>
  <cp:lastModifiedBy>Treasurer - St Abbs Lifeboat</cp:lastModifiedBy>
  <cp:revision>6</cp:revision>
  <dcterms:created xsi:type="dcterms:W3CDTF">2024-07-01T16:05:00Z</dcterms:created>
  <dcterms:modified xsi:type="dcterms:W3CDTF">2024-07-02T13:16:00Z</dcterms:modified>
</cp:coreProperties>
</file>